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DA" w:rsidRPr="00C40D31" w:rsidRDefault="009A39DA" w:rsidP="00C40D31">
      <w:pPr>
        <w:jc w:val="center"/>
        <w:rPr>
          <w:b/>
        </w:rPr>
      </w:pPr>
      <w:r w:rsidRPr="00C40D31">
        <w:rPr>
          <w:b/>
        </w:rPr>
        <w:t xml:space="preserve">Hate Crime Awareness Conference – </w:t>
      </w:r>
      <w:r w:rsidR="00B131AC">
        <w:rPr>
          <w:b/>
        </w:rPr>
        <w:t>24</w:t>
      </w:r>
      <w:r w:rsidR="00B131AC" w:rsidRPr="00B131AC">
        <w:rPr>
          <w:b/>
          <w:vertAlign w:val="superscript"/>
        </w:rPr>
        <w:t>th</w:t>
      </w:r>
      <w:r w:rsidR="00B131AC">
        <w:rPr>
          <w:b/>
        </w:rPr>
        <w:t xml:space="preserve"> </w:t>
      </w:r>
      <w:r w:rsidRPr="00C40D31">
        <w:rPr>
          <w:b/>
        </w:rPr>
        <w:t>October 2022</w:t>
      </w:r>
    </w:p>
    <w:p w:rsidR="009A39DA" w:rsidRPr="00C40D31" w:rsidRDefault="009A39DA" w:rsidP="00C40D31">
      <w:pPr>
        <w:jc w:val="center"/>
        <w:rPr>
          <w:b/>
          <w:u w:val="single"/>
        </w:rPr>
      </w:pPr>
      <w:r w:rsidRPr="00C40D31">
        <w:rPr>
          <w:b/>
          <w:u w:val="single"/>
        </w:rPr>
        <w:t>Equality, Diversity and Inclusion Community of Practice</w:t>
      </w:r>
    </w:p>
    <w:p w:rsidR="009A39DA" w:rsidRPr="00C40D31" w:rsidRDefault="009A39DA" w:rsidP="00C40D31">
      <w:pPr>
        <w:jc w:val="center"/>
        <w:rPr>
          <w:b/>
          <w:i/>
        </w:rPr>
      </w:pPr>
      <w:r w:rsidRPr="00C40D31">
        <w:rPr>
          <w:b/>
          <w:i/>
        </w:rPr>
        <w:t>Delivered in partnership by YouthLink Scotland &amp; Respect Me</w:t>
      </w:r>
    </w:p>
    <w:p w:rsidR="009A39DA" w:rsidRDefault="009A39DA"/>
    <w:p w:rsidR="009A39DA" w:rsidRPr="00C40D31" w:rsidRDefault="009A39DA">
      <w:pPr>
        <w:rPr>
          <w:b/>
        </w:rPr>
      </w:pPr>
      <w:r w:rsidRPr="00C40D31">
        <w:rPr>
          <w:b/>
        </w:rPr>
        <w:t>Focus:</w:t>
      </w:r>
    </w:p>
    <w:p w:rsidR="009A39DA" w:rsidRDefault="009A39DA">
      <w:r>
        <w:t>The focus of this Community of Practice event will look at hate in three parts;</w:t>
      </w:r>
    </w:p>
    <w:p w:rsidR="009A39DA" w:rsidRDefault="00C40D31" w:rsidP="009A39DA">
      <w:pPr>
        <w:pStyle w:val="ListParagraph"/>
        <w:numPr>
          <w:ilvl w:val="0"/>
          <w:numId w:val="1"/>
        </w:numPr>
      </w:pPr>
      <w:r>
        <w:t>The Thin Grey Line</w:t>
      </w:r>
    </w:p>
    <w:p w:rsidR="009A39DA" w:rsidRDefault="00C40D31" w:rsidP="009A39DA">
      <w:pPr>
        <w:pStyle w:val="ListParagraph"/>
        <w:numPr>
          <w:ilvl w:val="0"/>
          <w:numId w:val="1"/>
        </w:numPr>
      </w:pPr>
      <w:r>
        <w:t>Prevention and Early Intervention</w:t>
      </w:r>
    </w:p>
    <w:p w:rsidR="00513551" w:rsidRDefault="00C40D31" w:rsidP="00513551">
      <w:pPr>
        <w:pStyle w:val="ListParagraph"/>
        <w:numPr>
          <w:ilvl w:val="0"/>
          <w:numId w:val="1"/>
        </w:numPr>
      </w:pPr>
      <w:r>
        <w:t>What happens?</w:t>
      </w:r>
    </w:p>
    <w:p w:rsidR="00513551" w:rsidRDefault="00513551" w:rsidP="00513551">
      <w:r w:rsidRPr="00513551">
        <w:rPr>
          <w:b/>
        </w:rPr>
        <w:t xml:space="preserve">Participants: </w:t>
      </w:r>
      <w:r>
        <w:t xml:space="preserve">Anyone with an interest in addressing bullying behaviours and hate crime and/or youth work methods in early intervention and prevention is welcome to participate in these discussions. YouthLink Scotland will promote this event to our members and the wider youth work sector via our Networks. </w:t>
      </w:r>
    </w:p>
    <w:p w:rsidR="00513551" w:rsidRDefault="003359D5" w:rsidP="00513551">
      <w:r w:rsidRPr="003359D5">
        <w:rPr>
          <w:b/>
        </w:rPr>
        <w:t>Location:</w:t>
      </w:r>
      <w:r>
        <w:t xml:space="preserve"> Online via Zoom</w:t>
      </w:r>
    </w:p>
    <w:p w:rsidR="009052DC" w:rsidRDefault="009052DC" w:rsidP="009052DC">
      <w:pPr>
        <w:pStyle w:val="NormalWeb"/>
      </w:pPr>
      <w:r>
        <w:rPr>
          <w:rFonts w:ascii="Calibri" w:hAnsi="Calibri" w:cs="Calibri"/>
        </w:rPr>
        <w:t>Join Zoom Meeting</w:t>
      </w:r>
      <w:r>
        <w:t xml:space="preserve"> </w:t>
      </w:r>
      <w:r>
        <w:br/>
      </w:r>
      <w:hyperlink r:id="rId8" w:history="1">
        <w:r>
          <w:rPr>
            <w:rStyle w:val="Hyperlink"/>
            <w:rFonts w:ascii="Calibri" w:hAnsi="Calibri" w:cs="Calibri"/>
          </w:rPr>
          <w:t>https://us02web.zoom.us/j/84359070358</w:t>
        </w:r>
      </w:hyperlink>
      <w:r>
        <w:t xml:space="preserve"> </w:t>
      </w:r>
    </w:p>
    <w:p w:rsidR="00513551" w:rsidRPr="00513551" w:rsidRDefault="00513551" w:rsidP="00513551">
      <w:pPr>
        <w:rPr>
          <w:b/>
        </w:rPr>
      </w:pPr>
      <w:r w:rsidRPr="00513551">
        <w:rPr>
          <w:b/>
        </w:rPr>
        <w:t>Agenda:</w:t>
      </w:r>
    </w:p>
    <w:p w:rsidR="006A22A9" w:rsidRDefault="009D1511" w:rsidP="006A22A9">
      <w:pPr>
        <w:rPr>
          <w:b/>
        </w:rPr>
      </w:pPr>
      <w:r>
        <w:rPr>
          <w:b/>
        </w:rPr>
        <w:t xml:space="preserve">12:45 </w:t>
      </w:r>
      <w:r w:rsidR="006A22A9">
        <w:rPr>
          <w:b/>
        </w:rPr>
        <w:t>Introduction</w:t>
      </w:r>
      <w:r w:rsidR="00FD1F3E">
        <w:rPr>
          <w:b/>
        </w:rPr>
        <w:t xml:space="preserve"> </w:t>
      </w:r>
      <w:r>
        <w:rPr>
          <w:b/>
        </w:rPr>
        <w:t xml:space="preserve">to the day </w:t>
      </w:r>
      <w:r w:rsidR="00FD1F3E">
        <w:rPr>
          <w:b/>
        </w:rPr>
        <w:t>from Chair</w:t>
      </w:r>
      <w:r>
        <w:rPr>
          <w:b/>
        </w:rPr>
        <w:t xml:space="preserve">, Fergus McMillan </w:t>
      </w:r>
      <w:r w:rsidR="00FD1F3E">
        <w:rPr>
          <w:b/>
        </w:rPr>
        <w:t>(5 min)</w:t>
      </w:r>
    </w:p>
    <w:p w:rsidR="006A22A9" w:rsidRDefault="006A22A9" w:rsidP="006A22A9">
      <w:r>
        <w:t xml:space="preserve">What are we here to talk about &amp; some trigger warnings, where to get support if you need it. </w:t>
      </w:r>
    </w:p>
    <w:p w:rsidR="001125B9" w:rsidRDefault="009D1511" w:rsidP="006A22A9">
      <w:r>
        <w:rPr>
          <w:b/>
        </w:rPr>
        <w:t xml:space="preserve">12:50 </w:t>
      </w:r>
      <w:r w:rsidR="001125B9">
        <w:rPr>
          <w:b/>
        </w:rPr>
        <w:t xml:space="preserve">Introduction </w:t>
      </w:r>
      <w:r>
        <w:rPr>
          <w:b/>
        </w:rPr>
        <w:t>&amp; background to the session, Sarah Robinson Galloway, YLS &amp; Lorraine Glass, Respect Me.</w:t>
      </w:r>
    </w:p>
    <w:p w:rsidR="001125B9" w:rsidRPr="001125B9" w:rsidRDefault="009D1511" w:rsidP="006A22A9">
      <w:r>
        <w:t xml:space="preserve">An introduction to the work around the hate crime strategy consultation by YLS and Respect </w:t>
      </w:r>
      <w:proofErr w:type="spellStart"/>
      <w:r>
        <w:t>Me’s</w:t>
      </w:r>
      <w:proofErr w:type="spellEnd"/>
      <w:r>
        <w:t xml:space="preserve"> work on bullying behaviours</w:t>
      </w:r>
      <w:r w:rsidR="001125B9">
        <w:t>.</w:t>
      </w:r>
      <w:r>
        <w:t xml:space="preserve"> (10 min)</w:t>
      </w:r>
    </w:p>
    <w:p w:rsidR="00FD1F3E" w:rsidRDefault="00C40D31" w:rsidP="00C40D31">
      <w:pPr>
        <w:rPr>
          <w:b/>
        </w:rPr>
      </w:pPr>
      <w:r w:rsidRPr="00C40D31">
        <w:rPr>
          <w:b/>
        </w:rPr>
        <w:t>The Thin Grey Line</w:t>
      </w:r>
    </w:p>
    <w:p w:rsidR="00FD1F3E" w:rsidRPr="00FD1F3E" w:rsidRDefault="009D1511" w:rsidP="00C40D31">
      <w:r>
        <w:rPr>
          <w:b/>
        </w:rPr>
        <w:t xml:space="preserve">13:00 </w:t>
      </w:r>
      <w:r w:rsidR="00434FE7">
        <w:rPr>
          <w:b/>
        </w:rPr>
        <w:t>Input</w:t>
      </w:r>
      <w:r w:rsidR="001125B9">
        <w:rPr>
          <w:b/>
        </w:rPr>
        <w:t>:</w:t>
      </w:r>
      <w:r w:rsidR="00434FE7">
        <w:rPr>
          <w:b/>
        </w:rPr>
        <w:t xml:space="preserve"> </w:t>
      </w:r>
      <w:r w:rsidR="001125B9">
        <w:rPr>
          <w:b/>
        </w:rPr>
        <w:t>Aimee</w:t>
      </w:r>
      <w:r>
        <w:rPr>
          <w:b/>
        </w:rPr>
        <w:t xml:space="preserve"> McLellan,</w:t>
      </w:r>
      <w:r w:rsidR="001125B9">
        <w:rPr>
          <w:b/>
        </w:rPr>
        <w:t xml:space="preserve"> I Am Me &amp; PC Stephanie Rose, Police Scotland</w:t>
      </w:r>
      <w:r w:rsidR="00434FE7">
        <w:rPr>
          <w:b/>
        </w:rPr>
        <w:t xml:space="preserve"> </w:t>
      </w:r>
      <w:r w:rsidR="00B131AC">
        <w:rPr>
          <w:b/>
        </w:rPr>
        <w:t>(1</w:t>
      </w:r>
      <w:r w:rsidR="006C1C43">
        <w:rPr>
          <w:b/>
        </w:rPr>
        <w:t>0</w:t>
      </w:r>
      <w:r w:rsidR="00B131AC">
        <w:rPr>
          <w:b/>
        </w:rPr>
        <w:t xml:space="preserve"> min)</w:t>
      </w:r>
    </w:p>
    <w:p w:rsidR="009D1511" w:rsidRDefault="00C40D31" w:rsidP="00C40D31">
      <w:r>
        <w:t xml:space="preserve">In the first part of the session we will look at the definitions of bullying behaviour, hate incidents and hate crime and start to explore where the lines between these are. </w:t>
      </w:r>
    </w:p>
    <w:p w:rsidR="00342EF1" w:rsidRDefault="00342EF1" w:rsidP="00C40D31">
      <w:r>
        <w:rPr>
          <w:b/>
        </w:rPr>
        <w:t>Discussion</w:t>
      </w:r>
      <w:r w:rsidR="001125B9">
        <w:rPr>
          <w:b/>
        </w:rPr>
        <w:t>/Activity</w:t>
      </w:r>
      <w:r w:rsidRPr="001125B9">
        <w:rPr>
          <w:b/>
        </w:rPr>
        <w:t xml:space="preserve"> (20 min)</w:t>
      </w:r>
    </w:p>
    <w:p w:rsidR="001125B9" w:rsidRDefault="009D1511" w:rsidP="00C40D31">
      <w:r>
        <w:t>Activity led by Aimee and Stephanie on these areas.</w:t>
      </w:r>
    </w:p>
    <w:p w:rsidR="00513551" w:rsidRPr="00513551" w:rsidRDefault="00513551" w:rsidP="00C40D31">
      <w:pPr>
        <w:rPr>
          <w:b/>
        </w:rPr>
      </w:pPr>
      <w:r w:rsidRPr="00513551">
        <w:rPr>
          <w:b/>
        </w:rPr>
        <w:t>Discussion feedback (5 min)</w:t>
      </w:r>
    </w:p>
    <w:p w:rsidR="00C40D31" w:rsidRPr="00C40D31" w:rsidRDefault="00513551" w:rsidP="00C40D31">
      <w:pPr>
        <w:rPr>
          <w:b/>
        </w:rPr>
      </w:pPr>
      <w:r>
        <w:rPr>
          <w:b/>
        </w:rPr>
        <w:t xml:space="preserve">Understanding </w:t>
      </w:r>
      <w:r w:rsidR="00C40D31" w:rsidRPr="00C40D31">
        <w:rPr>
          <w:b/>
        </w:rPr>
        <w:t>Prevention and Early Intervention</w:t>
      </w:r>
    </w:p>
    <w:p w:rsidR="00513551" w:rsidRPr="00513551" w:rsidRDefault="009D1511" w:rsidP="00C40D31">
      <w:pPr>
        <w:rPr>
          <w:b/>
        </w:rPr>
      </w:pPr>
      <w:r>
        <w:rPr>
          <w:b/>
        </w:rPr>
        <w:t>13:</w:t>
      </w:r>
      <w:r w:rsidR="006C1C43">
        <w:rPr>
          <w:b/>
        </w:rPr>
        <w:t>35</w:t>
      </w:r>
      <w:r>
        <w:rPr>
          <w:b/>
        </w:rPr>
        <w:t xml:space="preserve"> </w:t>
      </w:r>
      <w:r w:rsidR="00F92E18" w:rsidRPr="00F92E18">
        <w:rPr>
          <w:b/>
        </w:rPr>
        <w:t>Input Vicki Ridley, No Knives Better Lives</w:t>
      </w:r>
      <w:r w:rsidR="00F92E18">
        <w:t xml:space="preserve"> </w:t>
      </w:r>
      <w:r w:rsidR="00513551">
        <w:rPr>
          <w:b/>
        </w:rPr>
        <w:t>(30 min)</w:t>
      </w:r>
    </w:p>
    <w:p w:rsidR="00BA76A3" w:rsidRDefault="00F92E18" w:rsidP="00C40D31">
      <w:r>
        <w:lastRenderedPageBreak/>
        <w:t>Vicki will talk around how prevention and early intervention work in violence prevention and how that can be translated into tackling hate crime. She will lead a</w:t>
      </w:r>
      <w:r w:rsidR="006C1C43">
        <w:t>n activity on moving upstream and encourage discussion.</w:t>
      </w:r>
    </w:p>
    <w:p w:rsidR="00513551" w:rsidRPr="00513551" w:rsidRDefault="00513551" w:rsidP="00C40D31">
      <w:pPr>
        <w:rPr>
          <w:b/>
        </w:rPr>
      </w:pPr>
      <w:r w:rsidRPr="00513551">
        <w:rPr>
          <w:b/>
        </w:rPr>
        <w:t>Discussion feedback</w:t>
      </w:r>
      <w:r>
        <w:rPr>
          <w:b/>
        </w:rPr>
        <w:t xml:space="preserve"> (5 min)</w:t>
      </w:r>
    </w:p>
    <w:p w:rsidR="009D1511" w:rsidRDefault="009D1511" w:rsidP="00C40D31">
      <w:r>
        <w:rPr>
          <w:b/>
        </w:rPr>
        <w:t>14:</w:t>
      </w:r>
      <w:r w:rsidR="006C1C43">
        <w:rPr>
          <w:b/>
        </w:rPr>
        <w:t>05</w:t>
      </w:r>
      <w:r>
        <w:rPr>
          <w:b/>
        </w:rPr>
        <w:t xml:space="preserve"> </w:t>
      </w:r>
      <w:r>
        <w:t>Break</w:t>
      </w:r>
    </w:p>
    <w:p w:rsidR="006C1C43" w:rsidRDefault="006C1C43" w:rsidP="00C40D31">
      <w:pPr>
        <w:rPr>
          <w:b/>
        </w:rPr>
      </w:pPr>
      <w:r>
        <w:rPr>
          <w:b/>
        </w:rPr>
        <w:t>Welcome back from Fergus McMillan</w:t>
      </w:r>
    </w:p>
    <w:p w:rsidR="006C1C43" w:rsidRDefault="006C1C43" w:rsidP="00C40D31">
      <w:pPr>
        <w:rPr>
          <w:b/>
        </w:rPr>
      </w:pPr>
      <w:r>
        <w:rPr>
          <w:b/>
        </w:rPr>
        <w:t>What happens?</w:t>
      </w:r>
    </w:p>
    <w:p w:rsidR="00A01F62" w:rsidRDefault="009D1511" w:rsidP="00C40D31">
      <w:r>
        <w:rPr>
          <w:b/>
        </w:rPr>
        <w:t>14:</w:t>
      </w:r>
      <w:r w:rsidR="006C1C43">
        <w:rPr>
          <w:b/>
        </w:rPr>
        <w:t>25</w:t>
      </w:r>
      <w:r>
        <w:rPr>
          <w:b/>
        </w:rPr>
        <w:t xml:space="preserve"> </w:t>
      </w:r>
      <w:r w:rsidR="00A01F62">
        <w:rPr>
          <w:b/>
        </w:rPr>
        <w:t xml:space="preserve">Input: Kathleen </w:t>
      </w:r>
      <w:proofErr w:type="spellStart"/>
      <w:r w:rsidR="00A01F62">
        <w:rPr>
          <w:b/>
        </w:rPr>
        <w:t>Cronie</w:t>
      </w:r>
      <w:proofErr w:type="spellEnd"/>
      <w:r w:rsidR="00A01F62">
        <w:rPr>
          <w:b/>
        </w:rPr>
        <w:t xml:space="preserve"> &amp; Cara Spence, LGBT Youth Scotland</w:t>
      </w:r>
      <w:r w:rsidR="00B91EAA">
        <w:rPr>
          <w:b/>
        </w:rPr>
        <w:t xml:space="preserve"> </w:t>
      </w:r>
      <w:r w:rsidR="00A01F62" w:rsidRPr="00A01F62">
        <w:rPr>
          <w:b/>
        </w:rPr>
        <w:t>(1</w:t>
      </w:r>
      <w:r w:rsidR="006C1C43">
        <w:rPr>
          <w:b/>
        </w:rPr>
        <w:t>5</w:t>
      </w:r>
      <w:r w:rsidR="00A01F62" w:rsidRPr="00A01F62">
        <w:rPr>
          <w:b/>
        </w:rPr>
        <w:t xml:space="preserve"> </w:t>
      </w:r>
      <w:proofErr w:type="spellStart"/>
      <w:r w:rsidR="00A01F62" w:rsidRPr="00A01F62">
        <w:rPr>
          <w:b/>
        </w:rPr>
        <w:t>mins</w:t>
      </w:r>
      <w:proofErr w:type="spellEnd"/>
      <w:r w:rsidR="00A01F62" w:rsidRPr="00A01F62">
        <w:rPr>
          <w:b/>
        </w:rPr>
        <w:t>)</w:t>
      </w:r>
    </w:p>
    <w:p w:rsidR="00B91EAA" w:rsidRDefault="00B91EAA" w:rsidP="00C40D31">
      <w:r>
        <w:t>Life in Scotland report statistics regarding young LGBT people, their exp</w:t>
      </w:r>
      <w:r w:rsidR="001D5ECE">
        <w:t>e</w:t>
      </w:r>
      <w:r>
        <w:t>rie</w:t>
      </w:r>
      <w:r w:rsidR="003E3B38">
        <w:t>nces of hate crime &amp; reporting.</w:t>
      </w:r>
    </w:p>
    <w:p w:rsidR="003E3B38" w:rsidRDefault="00DC636F" w:rsidP="00C40D31">
      <w:r w:rsidRPr="00DC636F">
        <w:t>LGBT Youth Scotland's Life in Scotland Report (2022)</w:t>
      </w:r>
      <w:r w:rsidR="003E3B38">
        <w:t xml:space="preserve"> </w:t>
      </w:r>
      <w:r w:rsidRPr="00DC636F">
        <w:t>Hear from more than 1200 LGBTI young people and their experiences of hate crime including awareness of their rights and confidence to report. This will be followed be a discussion on youth work pr</w:t>
      </w:r>
      <w:r w:rsidR="003E3B38">
        <w:t>actice.</w:t>
      </w:r>
      <w:r w:rsidR="003E3B38">
        <w:cr/>
        <w:t xml:space="preserve">Presentation </w:t>
      </w:r>
    </w:p>
    <w:p w:rsidR="003E3B38" w:rsidRDefault="00513551" w:rsidP="00C40D31">
      <w:r>
        <w:rPr>
          <w:b/>
        </w:rPr>
        <w:t>14:</w:t>
      </w:r>
      <w:r w:rsidR="006C1C43">
        <w:rPr>
          <w:b/>
        </w:rPr>
        <w:t>40</w:t>
      </w:r>
      <w:r w:rsidR="009D1511">
        <w:rPr>
          <w:b/>
        </w:rPr>
        <w:t xml:space="preserve"> </w:t>
      </w:r>
      <w:r w:rsidR="00DC636F" w:rsidRPr="00342EF1">
        <w:rPr>
          <w:b/>
        </w:rPr>
        <w:t xml:space="preserve">Discussion </w:t>
      </w:r>
      <w:r w:rsidR="00DC636F" w:rsidRPr="00A01F62">
        <w:rPr>
          <w:b/>
        </w:rPr>
        <w:t xml:space="preserve">(20 </w:t>
      </w:r>
      <w:proofErr w:type="spellStart"/>
      <w:r w:rsidR="00DC636F" w:rsidRPr="00A01F62">
        <w:rPr>
          <w:b/>
        </w:rPr>
        <w:t>mins</w:t>
      </w:r>
      <w:proofErr w:type="spellEnd"/>
      <w:r w:rsidR="003E3B38" w:rsidRPr="00A01F62">
        <w:rPr>
          <w:b/>
        </w:rPr>
        <w:t>)</w:t>
      </w:r>
    </w:p>
    <w:p w:rsidR="00DC636F" w:rsidRDefault="00DC636F" w:rsidP="00C40D31">
      <w:r w:rsidRPr="00DC636F">
        <w:t xml:space="preserve">Questions for discussion: </w:t>
      </w:r>
      <w:r w:rsidRPr="00DC636F">
        <w:cr/>
        <w:t>•</w:t>
      </w:r>
      <w:r w:rsidRPr="00DC636F">
        <w:tab/>
        <w:t xml:space="preserve">What did you think of the report findings? </w:t>
      </w:r>
      <w:r w:rsidRPr="00DC636F">
        <w:cr/>
        <w:t>•</w:t>
      </w:r>
      <w:r w:rsidRPr="00DC636F">
        <w:tab/>
        <w:t xml:space="preserve">Do you think of other groups/ protected characteristics would have similar experience? </w:t>
      </w:r>
      <w:r w:rsidRPr="00DC636F">
        <w:cr/>
        <w:t>•</w:t>
      </w:r>
      <w:r w:rsidRPr="00DC636F">
        <w:tab/>
        <w:t>Given that awareness of rights and confidence to report crime is low – what is the youth work response?</w:t>
      </w:r>
    </w:p>
    <w:p w:rsidR="00513551" w:rsidRPr="00513551" w:rsidRDefault="006C1C43" w:rsidP="00C40D31">
      <w:pPr>
        <w:rPr>
          <w:b/>
        </w:rPr>
      </w:pPr>
      <w:r>
        <w:rPr>
          <w:b/>
        </w:rPr>
        <w:t>15:00</w:t>
      </w:r>
      <w:r w:rsidR="00513551" w:rsidRPr="00513551">
        <w:rPr>
          <w:b/>
        </w:rPr>
        <w:t xml:space="preserve"> Discussion feedback </w:t>
      </w:r>
      <w:r w:rsidR="00513551">
        <w:rPr>
          <w:b/>
        </w:rPr>
        <w:t>(5 min)</w:t>
      </w:r>
    </w:p>
    <w:p w:rsidR="001125B9" w:rsidRPr="009D1511" w:rsidRDefault="00513551" w:rsidP="00C40D31">
      <w:pPr>
        <w:rPr>
          <w:b/>
        </w:rPr>
      </w:pPr>
      <w:r>
        <w:rPr>
          <w:b/>
        </w:rPr>
        <w:t>15:0</w:t>
      </w:r>
      <w:r w:rsidR="006C1C43">
        <w:rPr>
          <w:b/>
        </w:rPr>
        <w:t>5</w:t>
      </w:r>
      <w:r w:rsidR="009D1511">
        <w:rPr>
          <w:b/>
        </w:rPr>
        <w:t xml:space="preserve"> ‘You Judge’ PC Stephanie Rose (10 min)</w:t>
      </w:r>
    </w:p>
    <w:p w:rsidR="00513551" w:rsidRDefault="00C40D31" w:rsidP="00C40D31">
      <w:r>
        <w:t>Finally, we will look at what happens after a hate crime has taken p</w:t>
      </w:r>
      <w:r w:rsidR="00513551">
        <w:t>lace for young people involved. Stephanie will introduce the ‘You Judge’ videos and how these can be used with young people.</w:t>
      </w:r>
    </w:p>
    <w:p w:rsidR="001125B9" w:rsidRDefault="00513551" w:rsidP="00C40D31">
      <w:r>
        <w:t>Discussion?</w:t>
      </w:r>
    </w:p>
    <w:p w:rsidR="00513551" w:rsidRPr="00513551" w:rsidRDefault="00513551" w:rsidP="00C40D31">
      <w:pPr>
        <w:rPr>
          <w:b/>
        </w:rPr>
      </w:pPr>
      <w:r w:rsidRPr="00513551">
        <w:rPr>
          <w:b/>
        </w:rPr>
        <w:t>15:</w:t>
      </w:r>
      <w:r w:rsidR="006C1C43">
        <w:rPr>
          <w:b/>
        </w:rPr>
        <w:t>20</w:t>
      </w:r>
      <w:r w:rsidRPr="00513551">
        <w:rPr>
          <w:b/>
        </w:rPr>
        <w:t xml:space="preserve"> Speak Up Sarah Robinson Galloway (15 min)</w:t>
      </w:r>
    </w:p>
    <w:p w:rsidR="00513551" w:rsidRDefault="00513551" w:rsidP="00C40D31">
      <w:r>
        <w:t xml:space="preserve">Introduce Speak Up resource as a tool for young people to give them options for intervening in the event they witness a hate crime or incident. </w:t>
      </w:r>
    </w:p>
    <w:p w:rsidR="003359D5" w:rsidRDefault="003359D5" w:rsidP="00C40D31">
      <w:pPr>
        <w:rPr>
          <w:b/>
        </w:rPr>
      </w:pPr>
      <w:r w:rsidRPr="003359D5">
        <w:rPr>
          <w:b/>
        </w:rPr>
        <w:t>15:3</w:t>
      </w:r>
      <w:r w:rsidR="006C1C43">
        <w:rPr>
          <w:b/>
        </w:rPr>
        <w:t>5</w:t>
      </w:r>
      <w:r w:rsidRPr="003359D5">
        <w:rPr>
          <w:b/>
        </w:rPr>
        <w:t xml:space="preserve"> Opportunity for any key updates from members</w:t>
      </w:r>
      <w:r>
        <w:rPr>
          <w:b/>
        </w:rPr>
        <w:t xml:space="preserve"> (10 min)</w:t>
      </w:r>
    </w:p>
    <w:p w:rsidR="003359D5" w:rsidRPr="003359D5" w:rsidRDefault="003359D5" w:rsidP="00C40D31">
      <w:r>
        <w:t xml:space="preserve">A space for any participants to share news, events or relevant information they would like to publicise around their current work. </w:t>
      </w:r>
    </w:p>
    <w:p w:rsidR="001125B9" w:rsidRDefault="003359D5" w:rsidP="00C40D31">
      <w:pPr>
        <w:rPr>
          <w:b/>
        </w:rPr>
      </w:pPr>
      <w:r>
        <w:rPr>
          <w:b/>
        </w:rPr>
        <w:t>15:4</w:t>
      </w:r>
      <w:r w:rsidR="006C1C43">
        <w:rPr>
          <w:b/>
        </w:rPr>
        <w:t>5</w:t>
      </w:r>
      <w:r w:rsidR="00513551" w:rsidRPr="00513551">
        <w:rPr>
          <w:b/>
        </w:rPr>
        <w:t xml:space="preserve"> </w:t>
      </w:r>
      <w:r w:rsidR="00513551">
        <w:rPr>
          <w:b/>
        </w:rPr>
        <w:t>Round up</w:t>
      </w:r>
    </w:p>
    <w:p w:rsidR="00513551" w:rsidRDefault="00513551" w:rsidP="00C40D31">
      <w:r>
        <w:t xml:space="preserve">Fergus to reflect on the discussions for the day, thank presenters and participants for their involvement. </w:t>
      </w:r>
    </w:p>
    <w:p w:rsidR="001125B9" w:rsidRDefault="00513551" w:rsidP="00C40D31">
      <w:r>
        <w:t xml:space="preserve">Sarah &amp; Lorraine use chat to sign post to any other resources. </w:t>
      </w:r>
    </w:p>
    <w:p w:rsidR="009A39DA" w:rsidRDefault="006C1C43" w:rsidP="009A39DA">
      <w:r>
        <w:rPr>
          <w:b/>
        </w:rPr>
        <w:t>16:00</w:t>
      </w:r>
      <w:r w:rsidR="00513551" w:rsidRPr="00513551">
        <w:rPr>
          <w:b/>
        </w:rPr>
        <w:t xml:space="preserve"> Close</w:t>
      </w:r>
      <w:bookmarkStart w:id="0" w:name="_GoBack"/>
      <w:bookmarkEnd w:id="0"/>
    </w:p>
    <w:sectPr w:rsidR="009A3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94705"/>
    <w:multiLevelType w:val="hybridMultilevel"/>
    <w:tmpl w:val="90DE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DA"/>
    <w:rsid w:val="001125B9"/>
    <w:rsid w:val="001D5ECE"/>
    <w:rsid w:val="003359D5"/>
    <w:rsid w:val="00342EF1"/>
    <w:rsid w:val="003E3B38"/>
    <w:rsid w:val="00434FE7"/>
    <w:rsid w:val="00504669"/>
    <w:rsid w:val="00513551"/>
    <w:rsid w:val="0056164D"/>
    <w:rsid w:val="00582DDB"/>
    <w:rsid w:val="005E556E"/>
    <w:rsid w:val="006A22A9"/>
    <w:rsid w:val="006C1C43"/>
    <w:rsid w:val="009052DC"/>
    <w:rsid w:val="009A39DA"/>
    <w:rsid w:val="009C35D5"/>
    <w:rsid w:val="009D1511"/>
    <w:rsid w:val="00A01F62"/>
    <w:rsid w:val="00B131AC"/>
    <w:rsid w:val="00B65F94"/>
    <w:rsid w:val="00B91EAA"/>
    <w:rsid w:val="00BA76A3"/>
    <w:rsid w:val="00BE0603"/>
    <w:rsid w:val="00C40D31"/>
    <w:rsid w:val="00CF6189"/>
    <w:rsid w:val="00DC636F"/>
    <w:rsid w:val="00ED5285"/>
    <w:rsid w:val="00F92E18"/>
    <w:rsid w:val="00FD1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1544"/>
  <w15:chartTrackingRefBased/>
  <w15:docId w15:val="{D960413D-F737-4505-88A4-700A20C7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9DA"/>
    <w:pPr>
      <w:ind w:left="720"/>
      <w:contextualSpacing/>
    </w:pPr>
  </w:style>
  <w:style w:type="character" w:styleId="Hyperlink">
    <w:name w:val="Hyperlink"/>
    <w:basedOn w:val="DefaultParagraphFont"/>
    <w:uiPriority w:val="99"/>
    <w:semiHidden/>
    <w:unhideWhenUsed/>
    <w:rsid w:val="009052DC"/>
    <w:rPr>
      <w:color w:val="0000FF"/>
      <w:u w:val="single"/>
    </w:rPr>
  </w:style>
  <w:style w:type="paragraph" w:styleId="NormalWeb">
    <w:name w:val="Normal (Web)"/>
    <w:basedOn w:val="Normal"/>
    <w:uiPriority w:val="99"/>
    <w:semiHidden/>
    <w:unhideWhenUsed/>
    <w:rsid w:val="009052DC"/>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1920">
      <w:bodyDiv w:val="1"/>
      <w:marLeft w:val="0"/>
      <w:marRight w:val="0"/>
      <w:marTop w:val="0"/>
      <w:marBottom w:val="0"/>
      <w:divBdr>
        <w:top w:val="none" w:sz="0" w:space="0" w:color="auto"/>
        <w:left w:val="none" w:sz="0" w:space="0" w:color="auto"/>
        <w:bottom w:val="none" w:sz="0" w:space="0" w:color="auto"/>
        <w:right w:val="none" w:sz="0" w:space="0" w:color="auto"/>
      </w:divBdr>
    </w:div>
    <w:div w:id="3994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35907035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78629CDE0A59458037462DFE4DB143" ma:contentTypeVersion="18" ma:contentTypeDescription="Create a new document." ma:contentTypeScope="" ma:versionID="8a6d5118817fbb3029d7dcb82758d358">
  <xsd:schema xmlns:xsd="http://www.w3.org/2001/XMLSchema" xmlns:xs="http://www.w3.org/2001/XMLSchema" xmlns:p="http://schemas.microsoft.com/office/2006/metadata/properties" xmlns:ns2="1236801a-1d3f-48ce-b533-c54f10ed177a" xmlns:ns3="b134d4f5-2915-41cd-ac98-98cd822a119e" targetNamespace="http://schemas.microsoft.com/office/2006/metadata/properties" ma:root="true" ma:fieldsID="d895d5eb3b589bf25742ac20c6c60162" ns2:_="" ns3:_="">
    <xsd:import namespace="1236801a-1d3f-48ce-b533-c54f10ed177a"/>
    <xsd:import namespace="b134d4f5-2915-41cd-ac98-98cd822a1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6801a-1d3f-48ce-b533-c54f10ed1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5b766c-b0c5-4862-9a72-8c8264c1823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34d4f5-2915-41cd-ac98-98cd822a11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4757a65-383b-49ba-a20e-a995910a4e5c}" ma:internalName="TaxCatchAll" ma:showField="CatchAllData" ma:web="b134d4f5-2915-41cd-ac98-98cd822a1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36801a-1d3f-48ce-b533-c54f10ed177a">
      <Terms xmlns="http://schemas.microsoft.com/office/infopath/2007/PartnerControls"/>
    </lcf76f155ced4ddcb4097134ff3c332f>
    <TaxCatchAll xmlns="b134d4f5-2915-41cd-ac98-98cd822a119e" xsi:nil="true"/>
  </documentManagement>
</p:properties>
</file>

<file path=customXml/itemProps1.xml><?xml version="1.0" encoding="utf-8"?>
<ds:datastoreItem xmlns:ds="http://schemas.openxmlformats.org/officeDocument/2006/customXml" ds:itemID="{C5645FE0-9946-46F2-9D6A-E4E53DA6FA13}">
  <ds:schemaRefs>
    <ds:schemaRef ds:uri="http://schemas.microsoft.com/sharepoint/v3/contenttype/forms"/>
  </ds:schemaRefs>
</ds:datastoreItem>
</file>

<file path=customXml/itemProps2.xml><?xml version="1.0" encoding="utf-8"?>
<ds:datastoreItem xmlns:ds="http://schemas.openxmlformats.org/officeDocument/2006/customXml" ds:itemID="{E1CC314A-159C-49A6-BA0C-0761474FB0E6}"/>
</file>

<file path=customXml/itemProps3.xml><?xml version="1.0" encoding="utf-8"?>
<ds:datastoreItem xmlns:ds="http://schemas.openxmlformats.org/officeDocument/2006/customXml" ds:itemID="{B7ED9AC5-77A4-4931-8644-D5246B42A51D}">
  <ds:schemaRefs>
    <ds:schemaRef ds:uri="http://schemas.microsoft.com/office/2006/metadata/properties"/>
    <ds:schemaRef ds:uri="http://schemas.microsoft.com/office/infopath/2007/PartnerControls"/>
    <ds:schemaRef ds:uri="1236801a-1d3f-48ce-b533-c54f10ed177a"/>
    <ds:schemaRef ds:uri="b134d4f5-2915-41cd-ac98-98cd822a119e"/>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Robinson Galloway</dc:creator>
  <cp:keywords/>
  <dc:description/>
  <cp:lastModifiedBy>Sarah Robinson Galloway</cp:lastModifiedBy>
  <cp:revision>16</cp:revision>
  <dcterms:created xsi:type="dcterms:W3CDTF">2022-08-16T12:54:00Z</dcterms:created>
  <dcterms:modified xsi:type="dcterms:W3CDTF">2022-10-21T15:18:00Z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0x0101000478629CDE0A59458037462DFE4DB143</vt:lpwstr>
  </property>
  <property fmtid="{D5CDD505-2E9C-101B-9397-08002B2CF9AE}" pid="3" name="MediaServiceImageTags">
    <vt:lpwstr/>
  </property>
</Properties>
</file>