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95EB" w14:textId="4BE16BAB" w:rsidR="003E7693" w:rsidRPr="00BC6773" w:rsidRDefault="003E7693" w:rsidP="003E7693">
      <w:pPr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JOB TITLE</w:t>
      </w:r>
      <w:r w:rsidR="00BC6773" w:rsidRPr="00BC6773">
        <w:rPr>
          <w:rFonts w:ascii="Arial" w:hAnsi="Arial" w:cs="Arial"/>
        </w:rPr>
        <w:t xml:space="preserve"> Finance Assistant</w:t>
      </w:r>
    </w:p>
    <w:p w14:paraId="3D52F871" w14:textId="21EC5BBC" w:rsidR="003E7693" w:rsidRPr="00BC6773" w:rsidRDefault="003E7693" w:rsidP="003E7693">
      <w:pPr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REPORTING TO</w:t>
      </w:r>
      <w:r w:rsidR="00BC6773" w:rsidRPr="00BC6773">
        <w:rPr>
          <w:rFonts w:ascii="Arial" w:hAnsi="Arial" w:cs="Arial"/>
        </w:rPr>
        <w:t xml:space="preserve"> Senior Finance Officer</w:t>
      </w:r>
    </w:p>
    <w:p w14:paraId="3311D700" w14:textId="77777777" w:rsidR="003E7693" w:rsidRPr="00BC6773" w:rsidRDefault="003E7693" w:rsidP="003E7693">
      <w:pPr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MAIN PURPOSE</w:t>
      </w:r>
      <w:r w:rsidRPr="00BC6773">
        <w:rPr>
          <w:rFonts w:ascii="Arial" w:hAnsi="Arial" w:cs="Arial"/>
        </w:rPr>
        <w:br/>
        <w:t>To provide efficient and accurate day-to-day financial and administrative support to the organisation, assisting with transactional finance, payroll administration, reconciliations, financial record-keeping, and office procedures to help ensure strong financial control and compliance.  Experience to Trial Balance level preferred.</w:t>
      </w:r>
    </w:p>
    <w:p w14:paraId="4E71FBF5" w14:textId="77777777" w:rsidR="003E7693" w:rsidRPr="00BC6773" w:rsidRDefault="003E7693" w:rsidP="003E7693">
      <w:pPr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KEY RESULT AREAS</w:t>
      </w:r>
    </w:p>
    <w:p w14:paraId="05DBC17F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support the operation of the organisation’s financial accounting systems, including processing income and expenditure accurately and on time.</w:t>
      </w:r>
    </w:p>
    <w:p w14:paraId="5A9AD04B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maintain purchase and sales ledgers, ensuring invoices, payments, receipts, and credit notes are recorded correctly.</w:t>
      </w:r>
    </w:p>
    <w:p w14:paraId="0035BF11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assist with payroll administration, including preparing payroll information, maintaining records, and liaising with payroll providers or internal systems as required.</w:t>
      </w:r>
    </w:p>
    <w:p w14:paraId="28EF9F48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support the organisation’s banking procedures, including preparing banking, processing online payments, and carrying out regular bank reconciliations.</w:t>
      </w:r>
    </w:p>
    <w:p w14:paraId="0BBE582A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administer staff expenses, credit card returns, and petty cash, ensuring compliance with internal procedures.</w:t>
      </w:r>
    </w:p>
    <w:p w14:paraId="2048FE4E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assist in monitoring budget lines by preparing routine financial information for the Finance Manager and budget holders.</w:t>
      </w:r>
    </w:p>
    <w:p w14:paraId="2B50AEE9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support the preparation of monthly management accounts through timely processing of transactions, reconciliations, and supporting schedules.</w:t>
      </w:r>
    </w:p>
    <w:p w14:paraId="5152D970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assist with year-end preparations and audit requirements by maintaining orderly files and providing supporting documentation.</w:t>
      </w:r>
    </w:p>
    <w:p w14:paraId="726C91C0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help ensure compliance with statutory and internal requirements, including VAT, PAYE, pensions, and financial controls.</w:t>
      </w:r>
    </w:p>
    <w:p w14:paraId="4A205A73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maintain accurate finance and supplier records, including filing, archiving, and document retention.</w:t>
      </w:r>
    </w:p>
    <w:p w14:paraId="563AD69A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provide administrative support for internal office expenditure and finance-related office procedures.</w:t>
      </w:r>
    </w:p>
    <w:p w14:paraId="2A47B035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respond to routine finance queries from staff, suppliers, funders, and other stakeholders in a professional and timely manner.</w:t>
      </w:r>
    </w:p>
    <w:p w14:paraId="1B3FA810" w14:textId="77777777" w:rsidR="003E7693" w:rsidRPr="00BC6773" w:rsidRDefault="003E7693" w:rsidP="003E7693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support continuous improvement in financial systems and procedures, promoting efficiency, accuracy, and value for money.</w:t>
      </w:r>
    </w:p>
    <w:p w14:paraId="6F85725C" w14:textId="42E6A880" w:rsidR="00BC6773" w:rsidRDefault="003E7693" w:rsidP="00A61504">
      <w:pPr>
        <w:numPr>
          <w:ilvl w:val="0"/>
          <w:numId w:val="6"/>
        </w:numPr>
        <w:rPr>
          <w:rFonts w:ascii="Arial" w:hAnsi="Arial" w:cs="Arial"/>
        </w:rPr>
      </w:pPr>
      <w:r w:rsidRPr="00BC6773">
        <w:rPr>
          <w:rFonts w:ascii="Arial" w:hAnsi="Arial" w:cs="Arial"/>
        </w:rPr>
        <w:t>To undertake other appropriate duties as required to support the Finance Manager and wider organisation.</w:t>
      </w:r>
    </w:p>
    <w:p w14:paraId="5D5CCA50" w14:textId="77777777" w:rsidR="00A61504" w:rsidRDefault="00A61504" w:rsidP="00A61504">
      <w:pPr>
        <w:rPr>
          <w:rFonts w:ascii="Arial" w:hAnsi="Arial" w:cs="Arial"/>
        </w:rPr>
      </w:pPr>
    </w:p>
    <w:p w14:paraId="2C6254A3" w14:textId="77777777" w:rsidR="00A61504" w:rsidRPr="00A61504" w:rsidRDefault="00A61504" w:rsidP="00A61504">
      <w:pPr>
        <w:rPr>
          <w:rFonts w:ascii="Arial" w:hAnsi="Arial" w:cs="Arial"/>
        </w:rPr>
      </w:pPr>
    </w:p>
    <w:p w14:paraId="6D0A1A7D" w14:textId="606A77DE" w:rsidR="003E7693" w:rsidRPr="00BC6773" w:rsidRDefault="003E7693" w:rsidP="00BC6773">
      <w:pPr>
        <w:spacing w:after="0"/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lastRenderedPageBreak/>
        <w:t>PERSON SPECIFICATION</w:t>
      </w:r>
    </w:p>
    <w:p w14:paraId="37A70FA4" w14:textId="77777777" w:rsidR="003E7693" w:rsidRPr="00BC6773" w:rsidRDefault="003E7693" w:rsidP="00BC6773">
      <w:pPr>
        <w:spacing w:after="0"/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Knowledge &amp; Experience</w:t>
      </w:r>
    </w:p>
    <w:p w14:paraId="1F0FE584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working in a finance administration, accounts assistant, bookkeeping, or similar role.</w:t>
      </w:r>
    </w:p>
    <w:p w14:paraId="3FE4B1C0" w14:textId="0DED43B2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using accounting software, ideally Sag</w:t>
      </w:r>
      <w:r w:rsidR="00BB069F">
        <w:rPr>
          <w:rFonts w:ascii="Arial" w:hAnsi="Arial" w:cs="Arial"/>
        </w:rPr>
        <w:t>e.</w:t>
      </w:r>
    </w:p>
    <w:p w14:paraId="4383E073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processing invoices, payments, reconciliations, and financial records.</w:t>
      </w:r>
    </w:p>
    <w:p w14:paraId="3546837B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payroll administration support would be desirable.</w:t>
      </w:r>
    </w:p>
    <w:p w14:paraId="6D2EC824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spreadsheets, especially Excel.</w:t>
      </w:r>
    </w:p>
    <w:p w14:paraId="36C111B4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Understanding of basic financial controls and confidentiality requirements.</w:t>
      </w:r>
    </w:p>
    <w:p w14:paraId="27D0ED59" w14:textId="77777777" w:rsidR="003E7693" w:rsidRPr="00BC6773" w:rsidRDefault="003E7693" w:rsidP="00BC677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Experience of working in a charity, third sector, or small organisation environment would be desirable.</w:t>
      </w:r>
    </w:p>
    <w:p w14:paraId="152E49B3" w14:textId="77777777" w:rsidR="003E7693" w:rsidRPr="00BC6773" w:rsidRDefault="003E7693" w:rsidP="00BC6773">
      <w:pPr>
        <w:spacing w:after="0"/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Skills</w:t>
      </w:r>
    </w:p>
    <w:p w14:paraId="2BCE0DC1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Good numeracy and accuracy skills.</w:t>
      </w:r>
    </w:p>
    <w:p w14:paraId="1AF261A8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Strong attention to detail.</w:t>
      </w:r>
    </w:p>
    <w:p w14:paraId="5F993AE1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Good organisational and time management skills.</w:t>
      </w:r>
    </w:p>
    <w:p w14:paraId="1474A335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Ability to maintain accurate financial records.</w:t>
      </w:r>
    </w:p>
    <w:p w14:paraId="59A5D715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Competent IT skills, including Excel and financial systems.</w:t>
      </w:r>
    </w:p>
    <w:p w14:paraId="4A392EA0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Clear written and verbal communication skills.</w:t>
      </w:r>
    </w:p>
    <w:p w14:paraId="0EBE7C7B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Ability to manage routine tasks and meet deadlines.</w:t>
      </w:r>
    </w:p>
    <w:p w14:paraId="3CBA31AE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Good interpersonal skills and ability to work collaboratively with colleagues.</w:t>
      </w:r>
    </w:p>
    <w:p w14:paraId="4E10C67D" w14:textId="77777777" w:rsidR="003E7693" w:rsidRPr="00BC6773" w:rsidRDefault="003E7693" w:rsidP="00BC677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Ability to handle sensitive information with discretion.</w:t>
      </w:r>
    </w:p>
    <w:p w14:paraId="749B80EC" w14:textId="77777777" w:rsidR="003E7693" w:rsidRPr="00BC6773" w:rsidRDefault="003E7693" w:rsidP="00BC6773">
      <w:pPr>
        <w:spacing w:after="0"/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Personal Qualities and Behaviours</w:t>
      </w:r>
    </w:p>
    <w:p w14:paraId="0CADE3EF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Conscientious, reliable, and methodical.</w:t>
      </w:r>
    </w:p>
    <w:p w14:paraId="060E0798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Positive and proactive approach to work.</w:t>
      </w:r>
    </w:p>
    <w:p w14:paraId="6345F56F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Willingness to learn and develop.</w:t>
      </w:r>
    </w:p>
    <w:p w14:paraId="0DE58B67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Resourceful and able to use initiative within agreed procedures.</w:t>
      </w:r>
    </w:p>
    <w:p w14:paraId="3A21AD5C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Supportive team player.</w:t>
      </w:r>
    </w:p>
    <w:p w14:paraId="39046C14" w14:textId="77777777" w:rsidR="003E7693" w:rsidRPr="00BC6773" w:rsidRDefault="003E7693" w:rsidP="00BC677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Commitment to the values of the organisation and an interest in supporting young people and youth work.</w:t>
      </w:r>
    </w:p>
    <w:p w14:paraId="79B303F1" w14:textId="77777777" w:rsidR="003E7693" w:rsidRPr="00BC6773" w:rsidRDefault="003E7693" w:rsidP="00BC6773">
      <w:pPr>
        <w:spacing w:after="0"/>
        <w:rPr>
          <w:rFonts w:ascii="Arial" w:hAnsi="Arial" w:cs="Arial"/>
        </w:rPr>
      </w:pPr>
      <w:r w:rsidRPr="00BC6773">
        <w:rPr>
          <w:rFonts w:ascii="Arial" w:hAnsi="Arial" w:cs="Arial"/>
          <w:b/>
          <w:bCs/>
        </w:rPr>
        <w:t>Qualifications</w:t>
      </w:r>
    </w:p>
    <w:p w14:paraId="63AB3C18" w14:textId="77777777" w:rsidR="003E7693" w:rsidRPr="00BC6773" w:rsidRDefault="003E7693" w:rsidP="00BC6773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HNC/HND, AAT, SVQ, or equivalent qualification in accounting, finance, business administration, or a related area, or</w:t>
      </w:r>
    </w:p>
    <w:p w14:paraId="3B2D5530" w14:textId="77777777" w:rsidR="003E7693" w:rsidRPr="00BC6773" w:rsidRDefault="003E7693" w:rsidP="00BC6773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BC6773">
        <w:rPr>
          <w:rFonts w:ascii="Arial" w:hAnsi="Arial" w:cs="Arial"/>
        </w:rPr>
        <w:t>Relevant experience commensurate with the role.</w:t>
      </w:r>
    </w:p>
    <w:p w14:paraId="6581CAAC" w14:textId="77777777" w:rsidR="002A205D" w:rsidRDefault="002A205D">
      <w:pPr>
        <w:rPr>
          <w:rFonts w:ascii="Arial" w:hAnsi="Arial" w:cs="Arial"/>
        </w:rPr>
      </w:pPr>
    </w:p>
    <w:p w14:paraId="493D2BAC" w14:textId="720DC443" w:rsidR="00A61504" w:rsidRPr="00787821" w:rsidRDefault="00A61504" w:rsidP="00A61504">
      <w:pPr>
        <w:rPr>
          <w:rFonts w:ascii="Arial" w:hAnsi="Arial" w:cs="Arial"/>
        </w:rPr>
      </w:pPr>
      <w:r w:rsidRPr="00787821">
        <w:rPr>
          <w:rFonts w:ascii="Arial" w:hAnsi="Arial" w:cs="Arial"/>
        </w:rPr>
        <w:t xml:space="preserve">This is a part-time post </w:t>
      </w:r>
      <w:r>
        <w:rPr>
          <w:rFonts w:ascii="Arial" w:hAnsi="Arial" w:cs="Arial"/>
        </w:rPr>
        <w:t>14</w:t>
      </w:r>
      <w:r w:rsidRPr="00787821">
        <w:rPr>
          <w:rFonts w:ascii="Arial" w:hAnsi="Arial" w:cs="Arial"/>
        </w:rPr>
        <w:t xml:space="preserve"> hours per week, hybrid working based at the YouthLink Scotland office at Haymarket, Edinburgh 40% and home working 60%. </w:t>
      </w:r>
    </w:p>
    <w:p w14:paraId="4AC13FFF" w14:textId="3A7D76AE" w:rsidR="00A61504" w:rsidRDefault="00A61504" w:rsidP="00A61504">
      <w:pPr>
        <w:rPr>
          <w:rFonts w:ascii="Arial" w:hAnsi="Arial" w:cs="Arial"/>
        </w:rPr>
      </w:pPr>
      <w:r w:rsidRPr="00787821">
        <w:rPr>
          <w:rFonts w:ascii="Arial" w:hAnsi="Arial" w:cs="Arial"/>
        </w:rPr>
        <w:t xml:space="preserve">The company offers a 9.5% non-contributory pension scheme. This is a part-time position working </w:t>
      </w:r>
      <w:r w:rsidR="00EE3AE9">
        <w:rPr>
          <w:rFonts w:ascii="Arial" w:hAnsi="Arial" w:cs="Arial"/>
        </w:rPr>
        <w:t>14</w:t>
      </w:r>
      <w:r w:rsidRPr="00787821">
        <w:rPr>
          <w:rFonts w:ascii="Arial" w:hAnsi="Arial" w:cs="Arial"/>
        </w:rPr>
        <w:t xml:space="preserve"> hours a week, </w:t>
      </w:r>
      <w:r w:rsidR="00573678">
        <w:rPr>
          <w:rFonts w:ascii="Arial" w:hAnsi="Arial" w:cs="Arial"/>
        </w:rPr>
        <w:t xml:space="preserve">the </w:t>
      </w:r>
      <w:r w:rsidRPr="00787821">
        <w:rPr>
          <w:rFonts w:ascii="Arial" w:hAnsi="Arial" w:cs="Arial"/>
        </w:rPr>
        <w:t>salary</w:t>
      </w:r>
      <w:r w:rsidR="00573678">
        <w:rPr>
          <w:rFonts w:ascii="Arial" w:hAnsi="Arial" w:cs="Arial"/>
        </w:rPr>
        <w:t xml:space="preserve"> is</w:t>
      </w:r>
      <w:r w:rsidRPr="00787821">
        <w:rPr>
          <w:rFonts w:ascii="Arial" w:hAnsi="Arial" w:cs="Arial"/>
        </w:rPr>
        <w:t xml:space="preserve"> £</w:t>
      </w:r>
      <w:r w:rsidR="008A66D4">
        <w:rPr>
          <w:rFonts w:ascii="Arial" w:hAnsi="Arial" w:cs="Arial"/>
        </w:rPr>
        <w:t>29,107</w:t>
      </w:r>
      <w:r w:rsidRPr="00787821">
        <w:rPr>
          <w:rFonts w:ascii="Arial" w:hAnsi="Arial" w:cs="Arial"/>
        </w:rPr>
        <w:t xml:space="preserve"> (pro rata) </w:t>
      </w:r>
      <w:proofErr w:type="gramStart"/>
      <w:r w:rsidR="00573678" w:rsidRPr="00787821">
        <w:rPr>
          <w:rFonts w:ascii="Arial" w:hAnsi="Arial" w:cs="Arial"/>
        </w:rPr>
        <w:t>dependent</w:t>
      </w:r>
      <w:proofErr w:type="gramEnd"/>
      <w:r w:rsidR="00065D03">
        <w:rPr>
          <w:rFonts w:ascii="Arial" w:hAnsi="Arial" w:cs="Arial"/>
        </w:rPr>
        <w:t xml:space="preserve"> </w:t>
      </w:r>
      <w:r w:rsidRPr="00787821">
        <w:rPr>
          <w:rFonts w:ascii="Arial" w:hAnsi="Arial" w:cs="Arial"/>
        </w:rPr>
        <w:t>on experience.  Annual holiday entitlement is 25 days plus 12 public holidays</w:t>
      </w:r>
      <w:r w:rsidR="00574C90">
        <w:rPr>
          <w:rFonts w:ascii="Arial" w:hAnsi="Arial" w:cs="Arial"/>
        </w:rPr>
        <w:t xml:space="preserve">. </w:t>
      </w:r>
      <w:r w:rsidRPr="00787821">
        <w:rPr>
          <w:rFonts w:ascii="Arial" w:hAnsi="Arial" w:cs="Arial"/>
        </w:rPr>
        <w:t>YouthLink Scotland is an equal opportunities employer</w:t>
      </w:r>
      <w:r w:rsidR="00574C90">
        <w:rPr>
          <w:rFonts w:ascii="Arial" w:hAnsi="Arial" w:cs="Arial"/>
        </w:rPr>
        <w:t>.</w:t>
      </w:r>
    </w:p>
    <w:p w14:paraId="0F71D6AA" w14:textId="4D19794E" w:rsidR="000B50A4" w:rsidRDefault="000B50A4" w:rsidP="00A61504">
      <w:pPr>
        <w:rPr>
          <w:rFonts w:ascii="Arial" w:hAnsi="Arial" w:cs="Arial"/>
        </w:rPr>
      </w:pPr>
      <w:r w:rsidRPr="008A4CB8">
        <w:rPr>
          <w:rFonts w:ascii="Arial" w:hAnsi="Arial" w:cs="Arial"/>
        </w:rPr>
        <w:t>This post will be funded until the end of March 2027</w:t>
      </w:r>
      <w:r>
        <w:rPr>
          <w:rFonts w:ascii="Arial" w:hAnsi="Arial" w:cs="Arial"/>
        </w:rPr>
        <w:t xml:space="preserve"> in the first instance.</w:t>
      </w:r>
    </w:p>
    <w:p w14:paraId="51AA2CDC" w14:textId="77777777" w:rsidR="00787821" w:rsidRDefault="00787821">
      <w:pPr>
        <w:rPr>
          <w:rFonts w:ascii="Arial" w:hAnsi="Arial" w:cs="Arial"/>
        </w:rPr>
      </w:pPr>
    </w:p>
    <w:p w14:paraId="2DFE77AD" w14:textId="77777777" w:rsidR="008A4CB8" w:rsidRDefault="008A4CB8">
      <w:pPr>
        <w:rPr>
          <w:rFonts w:ascii="Arial" w:hAnsi="Arial" w:cs="Arial"/>
        </w:rPr>
      </w:pPr>
    </w:p>
    <w:p w14:paraId="78F7C044" w14:textId="77777777" w:rsidR="008A4CB8" w:rsidRDefault="008A4CB8">
      <w:pPr>
        <w:rPr>
          <w:rFonts w:ascii="Arial" w:hAnsi="Arial" w:cs="Arial"/>
        </w:rPr>
      </w:pPr>
    </w:p>
    <w:p w14:paraId="08607641" w14:textId="77777777" w:rsidR="008A4CB8" w:rsidRDefault="008A4CB8">
      <w:pPr>
        <w:rPr>
          <w:rFonts w:ascii="Arial" w:hAnsi="Arial" w:cs="Arial"/>
        </w:rPr>
      </w:pPr>
    </w:p>
    <w:p w14:paraId="67DE695D" w14:textId="77777777" w:rsidR="008A4CB8" w:rsidRDefault="008A4CB8">
      <w:pPr>
        <w:rPr>
          <w:rFonts w:ascii="Arial" w:hAnsi="Arial" w:cs="Arial"/>
        </w:rPr>
      </w:pPr>
    </w:p>
    <w:sectPr w:rsidR="008A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B1F4" w14:textId="77777777" w:rsidR="00E8078C" w:rsidRDefault="00E8078C" w:rsidP="001B5376">
      <w:pPr>
        <w:spacing w:after="0" w:line="240" w:lineRule="auto"/>
      </w:pPr>
      <w:r>
        <w:separator/>
      </w:r>
    </w:p>
  </w:endnote>
  <w:endnote w:type="continuationSeparator" w:id="0">
    <w:p w14:paraId="3F036B77" w14:textId="77777777" w:rsidR="00E8078C" w:rsidRDefault="00E8078C" w:rsidP="001B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DA4A" w14:textId="77777777" w:rsidR="00E8078C" w:rsidRDefault="00E8078C" w:rsidP="001B5376">
      <w:pPr>
        <w:spacing w:after="0" w:line="240" w:lineRule="auto"/>
      </w:pPr>
      <w:r>
        <w:separator/>
      </w:r>
    </w:p>
  </w:footnote>
  <w:footnote w:type="continuationSeparator" w:id="0">
    <w:p w14:paraId="45BB0D3B" w14:textId="77777777" w:rsidR="00E8078C" w:rsidRDefault="00E8078C" w:rsidP="001B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CC2"/>
    <w:multiLevelType w:val="multilevel"/>
    <w:tmpl w:val="D4BE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653C7"/>
    <w:multiLevelType w:val="hybridMultilevel"/>
    <w:tmpl w:val="5756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A155B"/>
    <w:multiLevelType w:val="hybridMultilevel"/>
    <w:tmpl w:val="0DF4B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C69F5"/>
    <w:multiLevelType w:val="hybridMultilevel"/>
    <w:tmpl w:val="AE801890"/>
    <w:lvl w:ilvl="0" w:tplc="7FAEA8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66C9"/>
    <w:multiLevelType w:val="hybridMultilevel"/>
    <w:tmpl w:val="F204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031A"/>
    <w:multiLevelType w:val="hybridMultilevel"/>
    <w:tmpl w:val="6EC281D8"/>
    <w:lvl w:ilvl="0" w:tplc="7FAEA8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95EBE"/>
    <w:multiLevelType w:val="hybridMultilevel"/>
    <w:tmpl w:val="B2B8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84E68"/>
    <w:multiLevelType w:val="multilevel"/>
    <w:tmpl w:val="86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42A53"/>
    <w:multiLevelType w:val="hybridMultilevel"/>
    <w:tmpl w:val="C81E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45EBE"/>
    <w:multiLevelType w:val="multilevel"/>
    <w:tmpl w:val="E69A5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36D38"/>
    <w:multiLevelType w:val="multilevel"/>
    <w:tmpl w:val="E3909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2150190"/>
    <w:multiLevelType w:val="hybridMultilevel"/>
    <w:tmpl w:val="54FE2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1552F"/>
    <w:multiLevelType w:val="multilevel"/>
    <w:tmpl w:val="742AD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E6F49"/>
    <w:multiLevelType w:val="multilevel"/>
    <w:tmpl w:val="28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E42C9"/>
    <w:multiLevelType w:val="hybridMultilevel"/>
    <w:tmpl w:val="A282C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B20AD"/>
    <w:multiLevelType w:val="hybridMultilevel"/>
    <w:tmpl w:val="572E06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9B5F03"/>
    <w:multiLevelType w:val="hybridMultilevel"/>
    <w:tmpl w:val="9B8E0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F7E49"/>
    <w:multiLevelType w:val="multilevel"/>
    <w:tmpl w:val="F2E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4016C"/>
    <w:multiLevelType w:val="hybridMultilevel"/>
    <w:tmpl w:val="67803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266DB"/>
    <w:multiLevelType w:val="hybridMultilevel"/>
    <w:tmpl w:val="6FF6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60FBF"/>
    <w:multiLevelType w:val="hybridMultilevel"/>
    <w:tmpl w:val="8832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0615"/>
    <w:multiLevelType w:val="hybridMultilevel"/>
    <w:tmpl w:val="1E6A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F27EA"/>
    <w:multiLevelType w:val="multilevel"/>
    <w:tmpl w:val="F864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363D4"/>
    <w:multiLevelType w:val="hybridMultilevel"/>
    <w:tmpl w:val="C50C0ED6"/>
    <w:lvl w:ilvl="0" w:tplc="7FAEA8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63B88"/>
    <w:multiLevelType w:val="hybridMultilevel"/>
    <w:tmpl w:val="1D68A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306830"/>
    <w:multiLevelType w:val="hybridMultilevel"/>
    <w:tmpl w:val="74B6F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E321F"/>
    <w:multiLevelType w:val="hybridMultilevel"/>
    <w:tmpl w:val="31BC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A49DA"/>
    <w:multiLevelType w:val="multilevel"/>
    <w:tmpl w:val="FEB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3575A"/>
    <w:multiLevelType w:val="multilevel"/>
    <w:tmpl w:val="E2A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77A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3A037CA"/>
    <w:multiLevelType w:val="multilevel"/>
    <w:tmpl w:val="1852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B76A9"/>
    <w:multiLevelType w:val="multilevel"/>
    <w:tmpl w:val="ED92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D7556"/>
    <w:multiLevelType w:val="hybridMultilevel"/>
    <w:tmpl w:val="6EAC2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1677D6"/>
    <w:multiLevelType w:val="hybridMultilevel"/>
    <w:tmpl w:val="318E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5886"/>
    <w:multiLevelType w:val="hybridMultilevel"/>
    <w:tmpl w:val="BD1C6C56"/>
    <w:lvl w:ilvl="0" w:tplc="7FAEA8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C44BC"/>
    <w:multiLevelType w:val="hybridMultilevel"/>
    <w:tmpl w:val="2070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60236"/>
    <w:multiLevelType w:val="hybridMultilevel"/>
    <w:tmpl w:val="FC0E3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2C65F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44620"/>
    <w:multiLevelType w:val="hybridMultilevel"/>
    <w:tmpl w:val="F86C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B092C"/>
    <w:multiLevelType w:val="hybridMultilevel"/>
    <w:tmpl w:val="3C50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16801">
    <w:abstractNumId w:val="27"/>
  </w:num>
  <w:num w:numId="2" w16cid:durableId="1865555483">
    <w:abstractNumId w:val="9"/>
  </w:num>
  <w:num w:numId="3" w16cid:durableId="200364152">
    <w:abstractNumId w:val="12"/>
  </w:num>
  <w:num w:numId="4" w16cid:durableId="731661825">
    <w:abstractNumId w:val="30"/>
  </w:num>
  <w:num w:numId="5" w16cid:durableId="368192074">
    <w:abstractNumId w:val="0"/>
  </w:num>
  <w:num w:numId="6" w16cid:durableId="1423180524">
    <w:abstractNumId w:val="7"/>
  </w:num>
  <w:num w:numId="7" w16cid:durableId="874271593">
    <w:abstractNumId w:val="28"/>
  </w:num>
  <w:num w:numId="8" w16cid:durableId="640231624">
    <w:abstractNumId w:val="17"/>
  </w:num>
  <w:num w:numId="9" w16cid:durableId="191455681">
    <w:abstractNumId w:val="22"/>
  </w:num>
  <w:num w:numId="10" w16cid:durableId="1339236097">
    <w:abstractNumId w:val="13"/>
  </w:num>
  <w:num w:numId="11" w16cid:durableId="691809833">
    <w:abstractNumId w:val="29"/>
  </w:num>
  <w:num w:numId="12" w16cid:durableId="1269268170">
    <w:abstractNumId w:val="31"/>
  </w:num>
  <w:num w:numId="13" w16cid:durableId="1195382274">
    <w:abstractNumId w:val="10"/>
  </w:num>
  <w:num w:numId="14" w16cid:durableId="1125194425">
    <w:abstractNumId w:val="19"/>
  </w:num>
  <w:num w:numId="15" w16cid:durableId="599335792">
    <w:abstractNumId w:val="23"/>
  </w:num>
  <w:num w:numId="16" w16cid:durableId="936330768">
    <w:abstractNumId w:val="5"/>
  </w:num>
  <w:num w:numId="17" w16cid:durableId="113330059">
    <w:abstractNumId w:val="20"/>
  </w:num>
  <w:num w:numId="18" w16cid:durableId="1090663673">
    <w:abstractNumId w:val="38"/>
  </w:num>
  <w:num w:numId="19" w16cid:durableId="234164130">
    <w:abstractNumId w:val="34"/>
  </w:num>
  <w:num w:numId="20" w16cid:durableId="75710777">
    <w:abstractNumId w:val="25"/>
  </w:num>
  <w:num w:numId="21" w16cid:durableId="1479305870">
    <w:abstractNumId w:val="4"/>
  </w:num>
  <w:num w:numId="22" w16cid:durableId="1954240516">
    <w:abstractNumId w:val="3"/>
  </w:num>
  <w:num w:numId="23" w16cid:durableId="229972849">
    <w:abstractNumId w:val="36"/>
  </w:num>
  <w:num w:numId="24" w16cid:durableId="2105608100">
    <w:abstractNumId w:val="24"/>
  </w:num>
  <w:num w:numId="25" w16cid:durableId="564874782">
    <w:abstractNumId w:val="6"/>
  </w:num>
  <w:num w:numId="26" w16cid:durableId="1011877810">
    <w:abstractNumId w:val="15"/>
  </w:num>
  <w:num w:numId="27" w16cid:durableId="1040398752">
    <w:abstractNumId w:val="35"/>
  </w:num>
  <w:num w:numId="28" w16cid:durableId="100027219">
    <w:abstractNumId w:val="2"/>
  </w:num>
  <w:num w:numId="29" w16cid:durableId="393898784">
    <w:abstractNumId w:val="33"/>
  </w:num>
  <w:num w:numId="30" w16cid:durableId="1355616868">
    <w:abstractNumId w:val="14"/>
  </w:num>
  <w:num w:numId="31" w16cid:durableId="1383989983">
    <w:abstractNumId w:val="26"/>
  </w:num>
  <w:num w:numId="32" w16cid:durableId="442727570">
    <w:abstractNumId w:val="16"/>
  </w:num>
  <w:num w:numId="33" w16cid:durableId="865950657">
    <w:abstractNumId w:val="11"/>
  </w:num>
  <w:num w:numId="34" w16cid:durableId="302085584">
    <w:abstractNumId w:val="32"/>
  </w:num>
  <w:num w:numId="35" w16cid:durableId="704909008">
    <w:abstractNumId w:val="37"/>
  </w:num>
  <w:num w:numId="36" w16cid:durableId="503975933">
    <w:abstractNumId w:val="8"/>
  </w:num>
  <w:num w:numId="37" w16cid:durableId="247270732">
    <w:abstractNumId w:val="18"/>
  </w:num>
  <w:num w:numId="38" w16cid:durableId="1958366275">
    <w:abstractNumId w:val="1"/>
  </w:num>
  <w:num w:numId="39" w16cid:durableId="1709262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93"/>
    <w:rsid w:val="00065D03"/>
    <w:rsid w:val="000B50A4"/>
    <w:rsid w:val="000F4971"/>
    <w:rsid w:val="001B5376"/>
    <w:rsid w:val="001E0B55"/>
    <w:rsid w:val="00211515"/>
    <w:rsid w:val="002322E2"/>
    <w:rsid w:val="002A205D"/>
    <w:rsid w:val="002E2FE9"/>
    <w:rsid w:val="003E7693"/>
    <w:rsid w:val="0046293D"/>
    <w:rsid w:val="004D03B8"/>
    <w:rsid w:val="004E51B2"/>
    <w:rsid w:val="00527A70"/>
    <w:rsid w:val="00536969"/>
    <w:rsid w:val="0054483E"/>
    <w:rsid w:val="00553248"/>
    <w:rsid w:val="00573678"/>
    <w:rsid w:val="00574C90"/>
    <w:rsid w:val="005D6220"/>
    <w:rsid w:val="006F3F04"/>
    <w:rsid w:val="00713C9E"/>
    <w:rsid w:val="00763EF7"/>
    <w:rsid w:val="00787821"/>
    <w:rsid w:val="007A1F8D"/>
    <w:rsid w:val="00825113"/>
    <w:rsid w:val="00892158"/>
    <w:rsid w:val="008A220A"/>
    <w:rsid w:val="008A4CB8"/>
    <w:rsid w:val="008A66D4"/>
    <w:rsid w:val="00942719"/>
    <w:rsid w:val="00984955"/>
    <w:rsid w:val="00986759"/>
    <w:rsid w:val="009D5C18"/>
    <w:rsid w:val="009F1D76"/>
    <w:rsid w:val="00A60667"/>
    <w:rsid w:val="00A61504"/>
    <w:rsid w:val="00A666DB"/>
    <w:rsid w:val="00AF0D41"/>
    <w:rsid w:val="00BB069F"/>
    <w:rsid w:val="00BC6773"/>
    <w:rsid w:val="00BE3F17"/>
    <w:rsid w:val="00C13A8D"/>
    <w:rsid w:val="00C6618F"/>
    <w:rsid w:val="00D423E3"/>
    <w:rsid w:val="00D5286A"/>
    <w:rsid w:val="00D63B02"/>
    <w:rsid w:val="00D80D9E"/>
    <w:rsid w:val="00D87CB7"/>
    <w:rsid w:val="00D87E14"/>
    <w:rsid w:val="00D91A18"/>
    <w:rsid w:val="00DB0B1A"/>
    <w:rsid w:val="00DD4B1B"/>
    <w:rsid w:val="00E61AD6"/>
    <w:rsid w:val="00E8078C"/>
    <w:rsid w:val="00EE3AE9"/>
    <w:rsid w:val="00E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83CB"/>
  <w15:chartTrackingRefBased/>
  <w15:docId w15:val="{9D76F007-C0C8-4135-BEE5-A89528AE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69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B5376"/>
    <w:rPr>
      <w:b/>
      <w:bCs/>
    </w:rPr>
  </w:style>
  <w:style w:type="paragraph" w:styleId="Header">
    <w:name w:val="header"/>
    <w:basedOn w:val="Normal"/>
    <w:link w:val="HeaderChar"/>
    <w:unhideWhenUsed/>
    <w:rsid w:val="001B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5376"/>
  </w:style>
  <w:style w:type="paragraph" w:styleId="Footer">
    <w:name w:val="footer"/>
    <w:basedOn w:val="Normal"/>
    <w:link w:val="FooterChar"/>
    <w:uiPriority w:val="99"/>
    <w:unhideWhenUsed/>
    <w:rsid w:val="001B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b9f54-c925-4235-bea4-22b3998a5b55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59AA593238749AACD94B2B2ECE7D0" ma:contentTypeVersion="16" ma:contentTypeDescription="Create a new document." ma:contentTypeScope="" ma:versionID="ea80cf865719baf58faa02fd5477eb5c">
  <xsd:schema xmlns:xsd="http://www.w3.org/2001/XMLSchema" xmlns:xs="http://www.w3.org/2001/XMLSchema" xmlns:p="http://schemas.microsoft.com/office/2006/metadata/properties" xmlns:ns2="49cb9f54-c925-4235-bea4-22b3998a5b55" xmlns:ns3="b134d4f5-2915-41cd-ac98-98cd822a119e" targetNamespace="http://schemas.microsoft.com/office/2006/metadata/properties" ma:root="true" ma:fieldsID="c2b9a62490341da1577a9a02999164f0" ns2:_="" ns3:_="">
    <xsd:import namespace="49cb9f54-c925-4235-bea4-22b3998a5b55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b9f54-c925-4235-bea4-22b3998a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cf697c-e11b-426c-bfa1-a45b20ee0fde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84E60-1361-4824-A008-41B0B7457729}">
  <ds:schemaRefs>
    <ds:schemaRef ds:uri="http://schemas.microsoft.com/office/2006/metadata/properties"/>
    <ds:schemaRef ds:uri="http://schemas.microsoft.com/office/infopath/2007/PartnerControls"/>
    <ds:schemaRef ds:uri="49cb9f54-c925-4235-bea4-22b3998a5b55"/>
    <ds:schemaRef ds:uri="b134d4f5-2915-41cd-ac98-98cd822a119e"/>
  </ds:schemaRefs>
</ds:datastoreItem>
</file>

<file path=customXml/itemProps2.xml><?xml version="1.0" encoding="utf-8"?>
<ds:datastoreItem xmlns:ds="http://schemas.openxmlformats.org/officeDocument/2006/customXml" ds:itemID="{BA1765D1-FFCE-4457-AC42-24795C0F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177F8-3B39-498A-821D-E8A1ED5C4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b9f54-c925-4235-bea4-22b3998a5b55"/>
    <ds:schemaRef ds:uri="b134d4f5-2915-41cd-ac98-98cd822a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3733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Frew</dc:creator>
  <cp:keywords/>
  <dc:description/>
  <cp:lastModifiedBy>Tim Frew</cp:lastModifiedBy>
  <cp:revision>5</cp:revision>
  <cp:lastPrinted>2026-03-25T12:03:00Z</cp:lastPrinted>
  <dcterms:created xsi:type="dcterms:W3CDTF">2026-03-30T14:16:00Z</dcterms:created>
  <dcterms:modified xsi:type="dcterms:W3CDTF">2026-03-31T08:29:00Z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0x0101001F259AA593238749AACD94B2B2ECE7D0</vt:lpwstr>
  </property>
</Properties>
</file>