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632E" w14:textId="77777777" w:rsidR="00FF78DC" w:rsidRPr="00BE754A" w:rsidRDefault="00BE754A" w:rsidP="005A7389">
      <w:pPr>
        <w:jc w:val="center"/>
        <w:rPr>
          <w:b/>
          <w:sz w:val="32"/>
          <w:szCs w:val="32"/>
        </w:rPr>
      </w:pPr>
      <w:r w:rsidRPr="00BE754A">
        <w:rPr>
          <w:b/>
          <w:sz w:val="32"/>
          <w:szCs w:val="32"/>
        </w:rPr>
        <w:t>Participative Democracy Certificate Proposal</w:t>
      </w:r>
    </w:p>
    <w:p w14:paraId="672A6659" w14:textId="77777777" w:rsidR="00BE754A" w:rsidRDefault="00BE7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3A8" w14:paraId="61E7AB46" w14:textId="77777777" w:rsidTr="005A7389">
        <w:tc>
          <w:tcPr>
            <w:tcW w:w="9242" w:type="dxa"/>
            <w:shd w:val="clear" w:color="auto" w:fill="943634"/>
          </w:tcPr>
          <w:p w14:paraId="13692076" w14:textId="77777777" w:rsidR="00BE754A" w:rsidRPr="005A7389" w:rsidRDefault="00BE754A" w:rsidP="007F2219">
            <w:pPr>
              <w:jc w:val="center"/>
              <w:rPr>
                <w:b/>
                <w:color w:val="FFFFFF"/>
              </w:rPr>
            </w:pPr>
            <w:r w:rsidRPr="005A7389">
              <w:rPr>
                <w:b/>
                <w:color w:val="FFFFFF"/>
              </w:rPr>
              <w:t xml:space="preserve">PART ONE: ORGANISATION </w:t>
            </w:r>
            <w:r w:rsidR="007F2219">
              <w:rPr>
                <w:b/>
                <w:color w:val="FFFFFF"/>
              </w:rPr>
              <w:t xml:space="preserve">&amp; GROUP </w:t>
            </w:r>
            <w:r w:rsidRPr="005A7389">
              <w:rPr>
                <w:b/>
                <w:color w:val="FFFFFF"/>
              </w:rPr>
              <w:t>DETAILS</w:t>
            </w:r>
          </w:p>
        </w:tc>
      </w:tr>
      <w:tr w:rsidR="00BE754A" w14:paraId="29AFE2C6" w14:textId="77777777" w:rsidTr="005A7389">
        <w:tc>
          <w:tcPr>
            <w:tcW w:w="9242" w:type="dxa"/>
            <w:shd w:val="clear" w:color="auto" w:fill="auto"/>
            <w:vAlign w:val="center"/>
          </w:tcPr>
          <w:p w14:paraId="057FF796" w14:textId="77777777" w:rsidR="00BE754A" w:rsidRDefault="00410330" w:rsidP="000B5D94">
            <w:r>
              <w:t>Name of Organisation:</w:t>
            </w:r>
          </w:p>
          <w:sdt>
            <w:sdtPr>
              <w:id w:val="-1008593132"/>
              <w:placeholder>
                <w:docPart w:val="6DBA1FD3DE5649F1AEF80F9E9997BF84"/>
              </w:placeholder>
              <w:showingPlcHdr/>
            </w:sdtPr>
            <w:sdtEndPr/>
            <w:sdtContent>
              <w:p w14:paraId="720703D0" w14:textId="77777777" w:rsidR="00AE0994" w:rsidRDefault="00AE0994" w:rsidP="000B5D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0A37501D" w14:textId="77777777" w:rsidR="00BE754A" w:rsidRPr="00AB4B17" w:rsidRDefault="00BE754A" w:rsidP="000B5D94"/>
        </w:tc>
      </w:tr>
      <w:tr w:rsidR="00410330" w14:paraId="2B002989" w14:textId="77777777" w:rsidTr="005A7389">
        <w:tc>
          <w:tcPr>
            <w:tcW w:w="9242" w:type="dxa"/>
            <w:shd w:val="clear" w:color="auto" w:fill="auto"/>
            <w:vAlign w:val="center"/>
          </w:tcPr>
          <w:p w14:paraId="14B61861" w14:textId="77777777" w:rsidR="00410330" w:rsidRDefault="00410330" w:rsidP="000B5D94">
            <w:r>
              <w:t>Name of Group:</w:t>
            </w:r>
          </w:p>
          <w:sdt>
            <w:sdtPr>
              <w:rPr>
                <w:shd w:val="clear" w:color="auto" w:fill="F2DBDB" w:themeFill="accent2" w:themeFillTint="33"/>
              </w:rPr>
              <w:id w:val="-1116667119"/>
              <w:placeholder>
                <w:docPart w:val="DefaultPlaceholder_1082065158"/>
              </w:placeholder>
              <w:showingPlcHdr/>
            </w:sdtPr>
            <w:sdtEndPr/>
            <w:sdtContent>
              <w:p w14:paraId="46586F3A" w14:textId="77777777" w:rsidR="00410330" w:rsidRDefault="00AE0994" w:rsidP="000B5D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BE754A" w14:paraId="3ABCECFB" w14:textId="77777777" w:rsidTr="005A7389">
        <w:tc>
          <w:tcPr>
            <w:tcW w:w="9242" w:type="dxa"/>
            <w:shd w:val="clear" w:color="auto" w:fill="auto"/>
            <w:vAlign w:val="center"/>
          </w:tcPr>
          <w:p w14:paraId="7E243CF9" w14:textId="77777777" w:rsidR="00BE754A" w:rsidRDefault="00BE754A" w:rsidP="00BE754A">
            <w:r>
              <w:t xml:space="preserve">Named Contact: </w:t>
            </w:r>
          </w:p>
          <w:sdt>
            <w:sdtPr>
              <w:id w:val="-1321273768"/>
              <w:placeholder>
                <w:docPart w:val="DefaultPlaceholder_1082065158"/>
              </w:placeholder>
              <w:showingPlcHdr/>
            </w:sdtPr>
            <w:sdtEndPr/>
            <w:sdtContent>
              <w:p w14:paraId="1D4D299B" w14:textId="77777777" w:rsidR="00BE754A" w:rsidRDefault="00AE0994" w:rsidP="00BE754A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BE754A" w14:paraId="62C3DE53" w14:textId="77777777" w:rsidTr="005A7389">
        <w:tc>
          <w:tcPr>
            <w:tcW w:w="9242" w:type="dxa"/>
            <w:shd w:val="clear" w:color="auto" w:fill="auto"/>
            <w:vAlign w:val="center"/>
          </w:tcPr>
          <w:p w14:paraId="385E5CC6" w14:textId="77777777" w:rsidR="00BE754A" w:rsidRPr="00AB4B17" w:rsidRDefault="00BE754A" w:rsidP="000B5D94">
            <w:r w:rsidRPr="00AB4B17">
              <w:t>Address:</w:t>
            </w:r>
          </w:p>
          <w:sdt>
            <w:sdtPr>
              <w:id w:val="-108049086"/>
              <w:placeholder>
                <w:docPart w:val="DefaultPlaceholder_1082065158"/>
              </w:placeholder>
              <w:showingPlcHdr/>
            </w:sdtPr>
            <w:sdtEndPr/>
            <w:sdtContent>
              <w:p w14:paraId="4634DA62" w14:textId="77777777" w:rsidR="00BE754A" w:rsidRDefault="00AE0994" w:rsidP="000B5D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5DAB6C7B" w14:textId="77777777" w:rsidR="00AE0994" w:rsidRPr="00AB4B17" w:rsidRDefault="00AE0994" w:rsidP="00DB10D4"/>
        </w:tc>
      </w:tr>
      <w:tr w:rsidR="00BE754A" w14:paraId="439FD275" w14:textId="77777777" w:rsidTr="005A7389">
        <w:tc>
          <w:tcPr>
            <w:tcW w:w="9242" w:type="dxa"/>
            <w:shd w:val="clear" w:color="auto" w:fill="auto"/>
            <w:vAlign w:val="center"/>
          </w:tcPr>
          <w:p w14:paraId="25062B81" w14:textId="77777777" w:rsidR="00BE754A" w:rsidRDefault="00BE754A" w:rsidP="000B5D94">
            <w:r>
              <w:t>Email address:</w:t>
            </w:r>
          </w:p>
          <w:sdt>
            <w:sdtPr>
              <w:id w:val="-376160467"/>
              <w:placeholder>
                <w:docPart w:val="DefaultPlaceholder_1082065158"/>
              </w:placeholder>
              <w:showingPlcHdr/>
            </w:sdtPr>
            <w:sdtEndPr/>
            <w:sdtContent>
              <w:p w14:paraId="5EBB8B4D" w14:textId="77777777" w:rsidR="00BE754A" w:rsidRPr="00AB4B17" w:rsidRDefault="00AE0994" w:rsidP="000B5D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BE754A" w14:paraId="271973C8" w14:textId="77777777" w:rsidTr="005A7389">
        <w:tc>
          <w:tcPr>
            <w:tcW w:w="9242" w:type="dxa"/>
            <w:shd w:val="clear" w:color="auto" w:fill="auto"/>
            <w:vAlign w:val="center"/>
          </w:tcPr>
          <w:p w14:paraId="4102A459" w14:textId="77777777" w:rsidR="00BE754A" w:rsidRDefault="00BE754A" w:rsidP="000B5D94">
            <w:r>
              <w:t>Telephone number:</w:t>
            </w:r>
          </w:p>
          <w:sdt>
            <w:sdtPr>
              <w:id w:val="215563315"/>
              <w:placeholder>
                <w:docPart w:val="DefaultPlaceholder_1082065158"/>
              </w:placeholder>
              <w:showingPlcHdr/>
            </w:sdtPr>
            <w:sdtEndPr/>
            <w:sdtContent>
              <w:p w14:paraId="407B213F" w14:textId="77777777" w:rsidR="00BE754A" w:rsidRDefault="00AE0994" w:rsidP="000B5D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C31494" w14:paraId="0BED8AC9" w14:textId="77777777" w:rsidTr="005A7389">
        <w:tc>
          <w:tcPr>
            <w:tcW w:w="9242" w:type="dxa"/>
            <w:shd w:val="clear" w:color="auto" w:fill="auto"/>
            <w:vAlign w:val="center"/>
          </w:tcPr>
          <w:p w14:paraId="76D3E69A" w14:textId="77777777" w:rsidR="00C31494" w:rsidRDefault="00C31494" w:rsidP="000B5D94">
            <w:r>
              <w:t>Number of young people expected to participate:</w:t>
            </w:r>
          </w:p>
          <w:sdt>
            <w:sdtPr>
              <w:id w:val="993065756"/>
              <w:placeholder>
                <w:docPart w:val="DefaultPlaceholder_1082065158"/>
              </w:placeholder>
              <w:showingPlcHdr/>
            </w:sdtPr>
            <w:sdtEndPr/>
            <w:sdtContent>
              <w:p w14:paraId="5B0EE83F" w14:textId="77777777" w:rsidR="00C31494" w:rsidRDefault="00C31494" w:rsidP="000B5D94">
                <w:r w:rsidRPr="00C314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C31494" w14:paraId="409A7989" w14:textId="77777777" w:rsidTr="005A7389">
        <w:tc>
          <w:tcPr>
            <w:tcW w:w="9242" w:type="dxa"/>
            <w:shd w:val="clear" w:color="auto" w:fill="auto"/>
            <w:vAlign w:val="center"/>
          </w:tcPr>
          <w:p w14:paraId="48A0EA5B" w14:textId="77777777" w:rsidR="00C31494" w:rsidRDefault="00C31494" w:rsidP="000B5D94">
            <w:r>
              <w:t>Anticipated Start Date:</w:t>
            </w:r>
          </w:p>
          <w:sdt>
            <w:sdtPr>
              <w:id w:val="915516106"/>
              <w:placeholder>
                <w:docPart w:val="DefaultPlaceholder_1082065158"/>
              </w:placeholder>
              <w:showingPlcHdr/>
            </w:sdtPr>
            <w:sdtEndPr/>
            <w:sdtContent>
              <w:p w14:paraId="42AAED40" w14:textId="77777777" w:rsidR="00C31494" w:rsidRDefault="00C31494" w:rsidP="000B5D94">
                <w:r w:rsidRPr="00C314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C31494" w14:paraId="6A349DBF" w14:textId="77777777" w:rsidTr="005A7389">
        <w:tc>
          <w:tcPr>
            <w:tcW w:w="9242" w:type="dxa"/>
            <w:shd w:val="clear" w:color="auto" w:fill="auto"/>
            <w:vAlign w:val="center"/>
          </w:tcPr>
          <w:p w14:paraId="326A0559" w14:textId="77777777" w:rsidR="00C31494" w:rsidRDefault="00C31494" w:rsidP="000B5D94">
            <w:r>
              <w:t>Anticipated Completion Date:</w:t>
            </w:r>
          </w:p>
          <w:sdt>
            <w:sdtPr>
              <w:id w:val="335192268"/>
              <w:placeholder>
                <w:docPart w:val="DefaultPlaceholder_1082065158"/>
              </w:placeholder>
              <w:showingPlcHdr/>
            </w:sdtPr>
            <w:sdtEndPr/>
            <w:sdtContent>
              <w:p w14:paraId="4DD2565F" w14:textId="77777777" w:rsidR="00C31494" w:rsidRDefault="00C31494" w:rsidP="000B5D94">
                <w:r w:rsidRPr="00C314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</w:tbl>
    <w:p w14:paraId="02EB378F" w14:textId="77777777" w:rsidR="00BE754A" w:rsidRDefault="00BE754A"/>
    <w:p w14:paraId="6A05A809" w14:textId="77777777" w:rsidR="001122C3" w:rsidRDefault="001122C3"/>
    <w:p w14:paraId="5A39BBE3" w14:textId="77777777" w:rsidR="00DB1C7C" w:rsidRDefault="00DB1C7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38"/>
        <w:gridCol w:w="2188"/>
      </w:tblGrid>
      <w:tr w:rsidR="00410330" w14:paraId="3F34D89D" w14:textId="77777777" w:rsidTr="18041F00">
        <w:tc>
          <w:tcPr>
            <w:tcW w:w="9242" w:type="dxa"/>
            <w:gridSpan w:val="3"/>
            <w:shd w:val="clear" w:color="auto" w:fill="943634" w:themeFill="accent2" w:themeFillShade="BF"/>
          </w:tcPr>
          <w:p w14:paraId="40C3E4FC" w14:textId="77777777" w:rsidR="00410330" w:rsidRPr="005A7389" w:rsidRDefault="00F02479" w:rsidP="005A7389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lang w:val="en-US"/>
              </w:rPr>
            </w:pPr>
            <w:r>
              <w:lastRenderedPageBreak/>
              <w:br w:type="page"/>
            </w:r>
            <w:r w:rsidR="00410330" w:rsidRPr="005A7389">
              <w:rPr>
                <w:rFonts w:ascii="Tahoma" w:eastAsia="Times New Roman" w:hAnsi="Tahoma" w:cs="Times New Roman"/>
                <w:b/>
                <w:caps/>
                <w:color w:val="FFFFFF"/>
                <w:lang w:val="en-US"/>
              </w:rPr>
              <w:t>PART TWO: PROGRAMME DETAILS</w:t>
            </w:r>
          </w:p>
          <w:p w14:paraId="41C8F396" w14:textId="77777777" w:rsidR="00410330" w:rsidRPr="005A7389" w:rsidRDefault="00410330" w:rsidP="005A7389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lang w:val="en-US"/>
              </w:rPr>
            </w:pPr>
          </w:p>
        </w:tc>
      </w:tr>
      <w:tr w:rsidR="00410330" w14:paraId="1C66B5D9" w14:textId="77777777" w:rsidTr="18041F00">
        <w:tc>
          <w:tcPr>
            <w:tcW w:w="9242" w:type="dxa"/>
            <w:gridSpan w:val="3"/>
            <w:shd w:val="clear" w:color="auto" w:fill="E5B8B7" w:themeFill="accent2" w:themeFillTint="66"/>
          </w:tcPr>
          <w:p w14:paraId="503E3024" w14:textId="77777777" w:rsidR="00410330" w:rsidRPr="005A7389" w:rsidRDefault="00410330" w:rsidP="00F02479">
            <w:pPr>
              <w:rPr>
                <w:b/>
              </w:rPr>
            </w:pPr>
            <w:r w:rsidRPr="005A7389">
              <w:rPr>
                <w:b/>
              </w:rPr>
              <w:t>ASSESSED RESEARCH ACTIVITY (4 hours)</w:t>
            </w:r>
          </w:p>
          <w:p w14:paraId="7276A80B" w14:textId="77777777" w:rsidR="00410330" w:rsidRPr="00410330" w:rsidRDefault="00410330" w:rsidP="00F02479">
            <w:r>
              <w:t>Please provide details of the proposed research activity which will demonstrate that the participant has achieved the corresponding learning outcomes:</w:t>
            </w:r>
          </w:p>
        </w:tc>
      </w:tr>
      <w:tr w:rsidR="0087392D" w14:paraId="3610C1B1" w14:textId="77777777" w:rsidTr="18041F00">
        <w:tc>
          <w:tcPr>
            <w:tcW w:w="4016" w:type="dxa"/>
            <w:vMerge w:val="restart"/>
            <w:shd w:val="clear" w:color="auto" w:fill="auto"/>
          </w:tcPr>
          <w:p w14:paraId="72A3D3EC" w14:textId="77777777" w:rsidR="0087392D" w:rsidRDefault="0087392D" w:rsidP="00F02479"/>
          <w:sdt>
            <w:sdtPr>
              <w:id w:val="1535076988"/>
              <w:placeholder>
                <w:docPart w:val="DefaultPlaceholder_1082065158"/>
              </w:placeholder>
              <w:showingPlcHdr/>
            </w:sdtPr>
            <w:sdtEndPr/>
            <w:sdtContent>
              <w:p w14:paraId="355E3187" w14:textId="77777777" w:rsidR="00AE0994" w:rsidRDefault="00AE0994" w:rsidP="00F02479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0D0B940D" w14:textId="77777777" w:rsidR="0087392D" w:rsidRDefault="0087392D" w:rsidP="00F02479"/>
          <w:p w14:paraId="0E27B00A" w14:textId="77777777" w:rsidR="0087392D" w:rsidRDefault="0087392D" w:rsidP="00F02479"/>
          <w:p w14:paraId="60061E4C" w14:textId="77777777" w:rsidR="0087392D" w:rsidRDefault="0087392D" w:rsidP="00F02479"/>
          <w:p w14:paraId="44EAFD9C" w14:textId="77777777" w:rsidR="0087392D" w:rsidRDefault="0087392D" w:rsidP="00F02479"/>
          <w:p w14:paraId="4B94D5A5" w14:textId="77777777" w:rsidR="0087392D" w:rsidRDefault="0087392D" w:rsidP="00F02479"/>
          <w:p w14:paraId="3DEEC669" w14:textId="77777777" w:rsidR="0087392D" w:rsidRDefault="0087392D" w:rsidP="00F02479"/>
          <w:p w14:paraId="3656B9AB" w14:textId="77777777" w:rsidR="0087392D" w:rsidRDefault="0087392D" w:rsidP="00F02479"/>
          <w:p w14:paraId="45FB0818" w14:textId="77777777" w:rsidR="0087392D" w:rsidRDefault="0087392D" w:rsidP="00F02479"/>
          <w:p w14:paraId="049F31CB" w14:textId="77777777" w:rsidR="0087392D" w:rsidRDefault="0087392D" w:rsidP="00F02479"/>
          <w:p w14:paraId="53128261" w14:textId="77777777" w:rsidR="0087392D" w:rsidRDefault="0087392D" w:rsidP="00F02479"/>
          <w:p w14:paraId="62486C05" w14:textId="77777777" w:rsidR="0087392D" w:rsidRDefault="0087392D" w:rsidP="00F02479"/>
          <w:p w14:paraId="4101652C" w14:textId="77777777" w:rsidR="0087392D" w:rsidRDefault="0087392D" w:rsidP="00F02479"/>
        </w:tc>
        <w:tc>
          <w:tcPr>
            <w:tcW w:w="3038" w:type="dxa"/>
            <w:shd w:val="clear" w:color="auto" w:fill="D99594" w:themeFill="accent2" w:themeFillTint="99"/>
          </w:tcPr>
          <w:p w14:paraId="0799489B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26592ED5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87392D" w14:paraId="48B6DCD3" w14:textId="77777777" w:rsidTr="18041F00">
        <w:tc>
          <w:tcPr>
            <w:tcW w:w="4016" w:type="dxa"/>
            <w:vMerge/>
          </w:tcPr>
          <w:p w14:paraId="4B99056E" w14:textId="77777777" w:rsidR="0087392D" w:rsidRDefault="0087392D" w:rsidP="00F02479"/>
        </w:tc>
        <w:tc>
          <w:tcPr>
            <w:tcW w:w="3038" w:type="dxa"/>
            <w:shd w:val="clear" w:color="auto" w:fill="auto"/>
          </w:tcPr>
          <w:p w14:paraId="59258988" w14:textId="77777777" w:rsidR="0087392D" w:rsidRPr="005A7389" w:rsidRDefault="0087392D" w:rsidP="00F02479">
            <w:pPr>
              <w:rPr>
                <w:lang w:val="en-US"/>
              </w:rPr>
            </w:pPr>
            <w:r w:rsidRPr="005A7389">
              <w:rPr>
                <w:lang w:val="en-US"/>
              </w:rPr>
              <w:t xml:space="preserve">Participants will be able to: </w:t>
            </w:r>
          </w:p>
          <w:p w14:paraId="2A4CB2B6" w14:textId="77777777" w:rsidR="0087392D" w:rsidRPr="005A7389" w:rsidRDefault="0087392D" w:rsidP="005A7389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5A7389">
              <w:rPr>
                <w:lang w:val="en-US"/>
              </w:rPr>
              <w:t>Undertake appropriate research techniques identifying the priority issues of their peer group.</w:t>
            </w:r>
          </w:p>
          <w:p w14:paraId="5B8CB9E0" w14:textId="77777777" w:rsidR="0087392D" w:rsidRPr="00F02479" w:rsidRDefault="0087392D" w:rsidP="005A7389">
            <w:pPr>
              <w:numPr>
                <w:ilvl w:val="0"/>
                <w:numId w:val="3"/>
              </w:numPr>
            </w:pPr>
            <w:r w:rsidRPr="005A7389">
              <w:rPr>
                <w:lang w:val="en-US"/>
              </w:rPr>
              <w:t>Illustrate their research evidence in order to present their findings to peers</w:t>
            </w:r>
          </w:p>
          <w:p w14:paraId="3DA2BF36" w14:textId="77777777" w:rsidR="0087392D" w:rsidRDefault="0087392D" w:rsidP="005A7389">
            <w:pPr>
              <w:numPr>
                <w:ilvl w:val="0"/>
                <w:numId w:val="3"/>
              </w:numPr>
            </w:pPr>
            <w:r>
              <w:t>Present their illustration of research findings.</w:t>
            </w:r>
          </w:p>
          <w:p w14:paraId="77F2B6CD" w14:textId="77777777" w:rsidR="0087392D" w:rsidRDefault="0087392D" w:rsidP="005A7389">
            <w:pPr>
              <w:numPr>
                <w:ilvl w:val="0"/>
                <w:numId w:val="3"/>
              </w:numPr>
            </w:pPr>
            <w:r>
              <w:t>Appraise the priority issues/needs of their research findings.</w:t>
            </w:r>
          </w:p>
          <w:p w14:paraId="1299C43A" w14:textId="77777777" w:rsidR="0087392D" w:rsidRDefault="0087392D" w:rsidP="00F02479"/>
        </w:tc>
        <w:tc>
          <w:tcPr>
            <w:tcW w:w="2188" w:type="dxa"/>
            <w:shd w:val="clear" w:color="auto" w:fill="auto"/>
          </w:tcPr>
          <w:p w14:paraId="7D748510" w14:textId="77777777" w:rsidR="0087392D" w:rsidRPr="005A7389" w:rsidRDefault="0087392D" w:rsidP="00F02479">
            <w:pPr>
              <w:rPr>
                <w:lang w:val="en-US"/>
              </w:rPr>
            </w:pPr>
            <w:r w:rsidRPr="005A7389">
              <w:rPr>
                <w:lang w:val="en-US"/>
              </w:rPr>
              <w:t xml:space="preserve">Copy of the research presentation </w:t>
            </w:r>
          </w:p>
          <w:p w14:paraId="4DDBEF00" w14:textId="77777777" w:rsidR="0087392D" w:rsidRPr="005A7389" w:rsidRDefault="0087392D" w:rsidP="00F02479">
            <w:pPr>
              <w:rPr>
                <w:lang w:val="en-US"/>
              </w:rPr>
            </w:pPr>
          </w:p>
          <w:p w14:paraId="2112EF33" w14:textId="19C0B55C" w:rsidR="0087392D" w:rsidRPr="005A7389" w:rsidRDefault="0087392D" w:rsidP="00F02479">
            <w:pPr>
              <w:rPr>
                <w:lang w:val="en-US"/>
              </w:rPr>
            </w:pPr>
            <w:r w:rsidRPr="18041F00">
              <w:rPr>
                <w:lang w:val="en-US"/>
              </w:rPr>
              <w:t xml:space="preserve">Individual Observation </w:t>
            </w:r>
            <w:r w:rsidR="24E50439" w:rsidRPr="18041F00">
              <w:rPr>
                <w:lang w:val="en-US"/>
              </w:rPr>
              <w:t>Report: Task</w:t>
            </w:r>
            <w:r w:rsidRPr="18041F00">
              <w:rPr>
                <w:lang w:val="en-US"/>
              </w:rPr>
              <w:t xml:space="preserve"> 1</w:t>
            </w:r>
          </w:p>
          <w:p w14:paraId="3461D779" w14:textId="77777777" w:rsidR="0087392D" w:rsidRPr="005A7389" w:rsidRDefault="0087392D" w:rsidP="00F02479">
            <w:pPr>
              <w:rPr>
                <w:lang w:val="en-US"/>
              </w:rPr>
            </w:pPr>
          </w:p>
        </w:tc>
      </w:tr>
    </w:tbl>
    <w:p w14:paraId="3CF2D8B6" w14:textId="77777777" w:rsidR="00B223A8" w:rsidRDefault="00B2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188"/>
      </w:tblGrid>
      <w:tr w:rsidR="00410330" w14:paraId="69B3FB55" w14:textId="77777777" w:rsidTr="0908CAB2">
        <w:tc>
          <w:tcPr>
            <w:tcW w:w="9242" w:type="dxa"/>
            <w:gridSpan w:val="3"/>
            <w:shd w:val="clear" w:color="auto" w:fill="E5B8B7" w:themeFill="accent2" w:themeFillTint="66"/>
          </w:tcPr>
          <w:p w14:paraId="0A47FA9F" w14:textId="77777777" w:rsidR="00410330" w:rsidRPr="005A7389" w:rsidRDefault="00410330" w:rsidP="00A77286">
            <w:pPr>
              <w:rPr>
                <w:b/>
              </w:rPr>
            </w:pPr>
            <w:r w:rsidRPr="005A7389">
              <w:rPr>
                <w:b/>
              </w:rPr>
              <w:lastRenderedPageBreak/>
              <w:t>TRAIN</w:t>
            </w:r>
            <w:r w:rsidR="001122C3" w:rsidRPr="005A7389">
              <w:rPr>
                <w:b/>
              </w:rPr>
              <w:t>I</w:t>
            </w:r>
            <w:r w:rsidRPr="005A7389">
              <w:rPr>
                <w:b/>
              </w:rPr>
              <w:t>NG PROGRAMME (6 Hours)</w:t>
            </w:r>
          </w:p>
          <w:p w14:paraId="37DF9EA1" w14:textId="3DBBBAA0" w:rsidR="00410330" w:rsidRDefault="00410330">
            <w:r>
              <w:t xml:space="preserve">Please provide details of the proposed training activities for each of the topics listed below which will demonstrate that the participant has achieved the </w:t>
            </w:r>
            <w:r w:rsidR="0F8D76AC">
              <w:t>related</w:t>
            </w:r>
            <w:r w:rsidR="0EC336DE">
              <w:t xml:space="preserve"> learning</w:t>
            </w:r>
            <w:r>
              <w:t xml:space="preserve"> outcomes:</w:t>
            </w:r>
          </w:p>
        </w:tc>
      </w:tr>
      <w:tr w:rsidR="0087392D" w14:paraId="5FC5598B" w14:textId="77777777" w:rsidTr="0908CAB2">
        <w:tc>
          <w:tcPr>
            <w:tcW w:w="4077" w:type="dxa"/>
            <w:shd w:val="clear" w:color="auto" w:fill="F2DBDB" w:themeFill="accent2" w:themeFillTint="33"/>
          </w:tcPr>
          <w:p w14:paraId="4012A1EC" w14:textId="77777777" w:rsidR="0087392D" w:rsidRPr="005A7389" w:rsidRDefault="0087392D">
            <w:pPr>
              <w:rPr>
                <w:b/>
              </w:rPr>
            </w:pPr>
            <w:r w:rsidRPr="005A7389">
              <w:rPr>
                <w:b/>
              </w:rPr>
              <w:t>A. Developing Ground Rules: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14:paraId="0E1F9BC5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31B2E369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B223A8" w14:paraId="3DC41C12" w14:textId="77777777" w:rsidTr="0908CAB2">
        <w:tc>
          <w:tcPr>
            <w:tcW w:w="4077" w:type="dxa"/>
            <w:shd w:val="clear" w:color="auto" w:fill="auto"/>
          </w:tcPr>
          <w:p w14:paraId="0FB78278" w14:textId="77777777" w:rsidR="00A77286" w:rsidRDefault="00A77286"/>
          <w:sdt>
            <w:sdtPr>
              <w:id w:val="-356041800"/>
              <w:placeholder>
                <w:docPart w:val="DefaultPlaceholder_1082065158"/>
              </w:placeholder>
              <w:showingPlcHdr/>
            </w:sdtPr>
            <w:sdtEndPr/>
            <w:sdtContent>
              <w:p w14:paraId="3621C08C" w14:textId="77777777" w:rsidR="00AE0994" w:rsidRPr="00F02479" w:rsidRDefault="00AE09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  <w:shd w:val="clear" w:color="auto" w:fill="auto"/>
          </w:tcPr>
          <w:p w14:paraId="683BC9DA" w14:textId="77777777" w:rsidR="00A77286" w:rsidRPr="005A7389" w:rsidRDefault="00A77286" w:rsidP="00A77286">
            <w:pPr>
              <w:rPr>
                <w:lang w:val="en-US"/>
              </w:rPr>
            </w:pPr>
            <w:r w:rsidRPr="005A7389">
              <w:rPr>
                <w:lang w:val="en-US"/>
              </w:rPr>
              <w:t xml:space="preserve">Participants will be able to: </w:t>
            </w:r>
          </w:p>
          <w:p w14:paraId="278D268A" w14:textId="77777777" w:rsidR="00A77286" w:rsidRPr="005A7389" w:rsidRDefault="00A77286" w:rsidP="005A738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5A7389">
              <w:rPr>
                <w:lang w:val="en-US"/>
              </w:rPr>
              <w:t>Negotiate priorities for confident and safe participation.</w:t>
            </w:r>
          </w:p>
          <w:p w14:paraId="2E570734" w14:textId="77777777" w:rsidR="00A77286" w:rsidRPr="005A7389" w:rsidRDefault="00A77286" w:rsidP="005A738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5A7389">
              <w:rPr>
                <w:lang w:val="en-US"/>
              </w:rPr>
              <w:t>Establish ground rules, foundation stones.</w:t>
            </w:r>
          </w:p>
          <w:p w14:paraId="1FC39945" w14:textId="77777777" w:rsidR="00A77286" w:rsidRPr="005A7389" w:rsidRDefault="00A77286" w:rsidP="00F02479">
            <w:pPr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14:paraId="15483B6C" w14:textId="69334592" w:rsidR="00715CF6" w:rsidRPr="005A7389" w:rsidRDefault="00DB1C7C" w:rsidP="00A77286">
            <w:pPr>
              <w:rPr>
                <w:lang w:val="en-US"/>
              </w:rPr>
            </w:pPr>
            <w:r w:rsidRPr="18041F00">
              <w:rPr>
                <w:lang w:val="en-US"/>
              </w:rPr>
              <w:t>The participant</w:t>
            </w:r>
            <w:r w:rsidR="2271405E" w:rsidRPr="18041F00">
              <w:rPr>
                <w:lang w:val="en-US"/>
              </w:rPr>
              <w:t>’</w:t>
            </w:r>
            <w:r w:rsidRPr="18041F00">
              <w:rPr>
                <w:lang w:val="en-US"/>
              </w:rPr>
              <w:t>s reflective journal/diary</w:t>
            </w:r>
          </w:p>
          <w:p w14:paraId="0562CB0E" w14:textId="77777777" w:rsidR="00DB1C7C" w:rsidRPr="005A7389" w:rsidRDefault="00DB1C7C" w:rsidP="00A77286">
            <w:pPr>
              <w:rPr>
                <w:lang w:val="en-US"/>
              </w:rPr>
            </w:pPr>
          </w:p>
          <w:p w14:paraId="1A325EEC" w14:textId="63FA06CC" w:rsidR="00DB1C7C" w:rsidRPr="005A7389" w:rsidRDefault="00DB1C7C" w:rsidP="00A77286">
            <w:pPr>
              <w:rPr>
                <w:lang w:val="en-US"/>
              </w:rPr>
            </w:pPr>
            <w:r w:rsidRPr="18041F00">
              <w:rPr>
                <w:lang w:val="en-US"/>
              </w:rPr>
              <w:t xml:space="preserve">The </w:t>
            </w:r>
            <w:r w:rsidR="57496127" w:rsidRPr="18041F00">
              <w:rPr>
                <w:lang w:val="en-US"/>
              </w:rPr>
              <w:t>Lead Youth</w:t>
            </w:r>
            <w:r w:rsidRPr="18041F00">
              <w:rPr>
                <w:lang w:val="en-US"/>
              </w:rPr>
              <w:t xml:space="preserve"> Worker</w:t>
            </w:r>
            <w:r w:rsidR="1496BC51" w:rsidRPr="18041F00">
              <w:rPr>
                <w:lang w:val="en-US"/>
              </w:rPr>
              <w:t>’</w:t>
            </w:r>
            <w:r w:rsidRPr="18041F00">
              <w:rPr>
                <w:lang w:val="en-US"/>
              </w:rPr>
              <w:t xml:space="preserve">s </w:t>
            </w:r>
            <w:r w:rsidR="35346193" w:rsidRPr="18041F00">
              <w:rPr>
                <w:lang w:val="en-US"/>
              </w:rPr>
              <w:t>Observation Report</w:t>
            </w:r>
          </w:p>
          <w:p w14:paraId="34CE0A41" w14:textId="77777777" w:rsidR="00DB1C7C" w:rsidRPr="005A7389" w:rsidRDefault="00DB1C7C" w:rsidP="00A77286">
            <w:pPr>
              <w:rPr>
                <w:lang w:val="en-US"/>
              </w:rPr>
            </w:pPr>
          </w:p>
          <w:p w14:paraId="62EBF3C5" w14:textId="77777777" w:rsidR="00715CF6" w:rsidRPr="005A7389" w:rsidRDefault="00715CF6" w:rsidP="00A77286">
            <w:pPr>
              <w:rPr>
                <w:lang w:val="en-US"/>
              </w:rPr>
            </w:pPr>
          </w:p>
        </w:tc>
      </w:tr>
      <w:tr w:rsidR="0087392D" w14:paraId="109B91C4" w14:textId="77777777" w:rsidTr="0908CAB2">
        <w:tc>
          <w:tcPr>
            <w:tcW w:w="4077" w:type="dxa"/>
            <w:shd w:val="clear" w:color="auto" w:fill="F2DBDB" w:themeFill="accent2" w:themeFillTint="33"/>
          </w:tcPr>
          <w:p w14:paraId="7711CF76" w14:textId="77777777" w:rsidR="0087392D" w:rsidRPr="005A7389" w:rsidRDefault="0087392D" w:rsidP="00F02479">
            <w:pPr>
              <w:rPr>
                <w:b/>
              </w:rPr>
            </w:pPr>
            <w:r w:rsidRPr="005A7389">
              <w:rPr>
                <w:b/>
              </w:rPr>
              <w:t>B. Communication Skills: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14:paraId="1738DA02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6304FB46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B223A8" w14:paraId="5F43CEE1" w14:textId="77777777" w:rsidTr="0908CAB2">
        <w:tc>
          <w:tcPr>
            <w:tcW w:w="4077" w:type="dxa"/>
            <w:shd w:val="clear" w:color="auto" w:fill="auto"/>
          </w:tcPr>
          <w:p w14:paraId="6D98A12B" w14:textId="77777777" w:rsidR="00A77286" w:rsidRDefault="00A77286"/>
          <w:sdt>
            <w:sdtPr>
              <w:id w:val="-1054073667"/>
              <w:placeholder>
                <w:docPart w:val="DefaultPlaceholder_1082065158"/>
              </w:placeholder>
              <w:showingPlcHdr/>
            </w:sdtPr>
            <w:sdtEndPr/>
            <w:sdtContent>
              <w:p w14:paraId="0D847655" w14:textId="77777777" w:rsidR="00AE0994" w:rsidRPr="00F02479" w:rsidRDefault="00AE09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  <w:shd w:val="clear" w:color="auto" w:fill="auto"/>
          </w:tcPr>
          <w:p w14:paraId="51446230" w14:textId="77777777" w:rsidR="00A77286" w:rsidRPr="005A7389" w:rsidRDefault="00A77286" w:rsidP="00A77286">
            <w:pPr>
              <w:rPr>
                <w:lang w:val="en-US"/>
              </w:rPr>
            </w:pPr>
            <w:r w:rsidRPr="005A7389">
              <w:rPr>
                <w:lang w:val="en-US"/>
              </w:rPr>
              <w:t xml:space="preserve">Participants will be able to: </w:t>
            </w:r>
          </w:p>
          <w:p w14:paraId="7D3567C9" w14:textId="77777777" w:rsidR="00A77286" w:rsidRPr="005A7389" w:rsidRDefault="00A77286" w:rsidP="005A738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5A7389">
              <w:rPr>
                <w:lang w:val="en-US"/>
              </w:rPr>
              <w:t>Identify and articulate communication skills.</w:t>
            </w:r>
          </w:p>
          <w:p w14:paraId="0BB6A896" w14:textId="77777777" w:rsidR="00A77286" w:rsidRPr="005A7389" w:rsidRDefault="00A77286" w:rsidP="005A738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5A7389">
              <w:rPr>
                <w:lang w:val="en-US"/>
              </w:rPr>
              <w:t>Demonstrate an ability to communicate effectively with their peers.</w:t>
            </w:r>
          </w:p>
          <w:p w14:paraId="40AE9DE0" w14:textId="77777777" w:rsidR="00A77286" w:rsidRPr="005A7389" w:rsidRDefault="00A77286" w:rsidP="005A738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5A7389">
              <w:rPr>
                <w:lang w:val="en-US"/>
              </w:rPr>
              <w:t>Demonstrate communication skills through group and paired activities.</w:t>
            </w:r>
          </w:p>
          <w:p w14:paraId="0F9C2EAA" w14:textId="77777777" w:rsidR="00A77286" w:rsidRDefault="00A77286" w:rsidP="00B223A8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B223A8">
              <w:rPr>
                <w:lang w:val="en-US"/>
              </w:rPr>
              <w:t>Support and promote communication by peers</w:t>
            </w:r>
          </w:p>
          <w:p w14:paraId="2946DB82" w14:textId="77777777" w:rsidR="00AE0994" w:rsidRPr="005A7389" w:rsidRDefault="00AE0994" w:rsidP="009231F7">
            <w:pPr>
              <w:ind w:left="108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14:paraId="27C489F2" w14:textId="161D29E3" w:rsidR="00A77286" w:rsidRPr="005A7389" w:rsidRDefault="00DB1C7C" w:rsidP="00A77286">
            <w:pPr>
              <w:rPr>
                <w:lang w:val="en-US"/>
              </w:rPr>
            </w:pPr>
            <w:r w:rsidRPr="18041F00">
              <w:rPr>
                <w:lang w:val="en-US"/>
              </w:rPr>
              <w:t>The participant</w:t>
            </w:r>
            <w:r w:rsidR="11560DA4" w:rsidRPr="18041F00">
              <w:rPr>
                <w:lang w:val="en-US"/>
              </w:rPr>
              <w:t>’</w:t>
            </w:r>
            <w:r w:rsidRPr="18041F00">
              <w:rPr>
                <w:lang w:val="en-US"/>
              </w:rPr>
              <w:t>s reflective journal/diary</w:t>
            </w:r>
          </w:p>
          <w:p w14:paraId="5997CC1D" w14:textId="77777777" w:rsidR="00DB1C7C" w:rsidRPr="005A7389" w:rsidRDefault="00DB1C7C" w:rsidP="00A77286">
            <w:pPr>
              <w:rPr>
                <w:lang w:val="en-US"/>
              </w:rPr>
            </w:pPr>
          </w:p>
          <w:p w14:paraId="664C6EA8" w14:textId="0E8A2C6F" w:rsidR="00DB1C7C" w:rsidRPr="005A7389" w:rsidRDefault="00DB1C7C" w:rsidP="00A77286">
            <w:pPr>
              <w:rPr>
                <w:lang w:val="en-US"/>
              </w:rPr>
            </w:pPr>
            <w:r w:rsidRPr="44E90F70">
              <w:rPr>
                <w:lang w:val="en-US"/>
              </w:rPr>
              <w:t xml:space="preserve">The </w:t>
            </w:r>
            <w:r w:rsidR="6C5EB7BF" w:rsidRPr="44E90F70">
              <w:rPr>
                <w:lang w:val="en-US"/>
              </w:rPr>
              <w:t>Lead Youth</w:t>
            </w:r>
            <w:r w:rsidRPr="44E90F70">
              <w:rPr>
                <w:lang w:val="en-US"/>
              </w:rPr>
              <w:t xml:space="preserve"> Worker</w:t>
            </w:r>
            <w:r w:rsidR="26FD1FCA" w:rsidRPr="44E90F70">
              <w:rPr>
                <w:lang w:val="en-US"/>
              </w:rPr>
              <w:t>’</w:t>
            </w:r>
            <w:r w:rsidRPr="44E90F70">
              <w:rPr>
                <w:lang w:val="en-US"/>
              </w:rPr>
              <w:t xml:space="preserve">s </w:t>
            </w:r>
            <w:r w:rsidR="08B0104D" w:rsidRPr="44E90F70">
              <w:rPr>
                <w:lang w:val="en-US"/>
              </w:rPr>
              <w:t>Observation Report</w:t>
            </w:r>
          </w:p>
          <w:p w14:paraId="110FFD37" w14:textId="77777777" w:rsidR="00DB1C7C" w:rsidRPr="005A7389" w:rsidRDefault="00DB1C7C" w:rsidP="00A77286">
            <w:pPr>
              <w:rPr>
                <w:lang w:val="en-US"/>
              </w:rPr>
            </w:pPr>
          </w:p>
          <w:p w14:paraId="6B699379" w14:textId="77777777" w:rsidR="00DB1C7C" w:rsidRPr="005A7389" w:rsidRDefault="00DB1C7C" w:rsidP="00A77286">
            <w:pPr>
              <w:rPr>
                <w:lang w:val="en-US"/>
              </w:rPr>
            </w:pPr>
          </w:p>
        </w:tc>
      </w:tr>
      <w:tr w:rsidR="0087392D" w14:paraId="19FCCE36" w14:textId="77777777" w:rsidTr="0908CAB2">
        <w:tc>
          <w:tcPr>
            <w:tcW w:w="4077" w:type="dxa"/>
            <w:shd w:val="clear" w:color="auto" w:fill="F2DBDB" w:themeFill="accent2" w:themeFillTint="33"/>
          </w:tcPr>
          <w:p w14:paraId="707F5C8B" w14:textId="77777777" w:rsidR="0087392D" w:rsidRPr="005A7389" w:rsidRDefault="0087392D" w:rsidP="00A77286">
            <w:pPr>
              <w:rPr>
                <w:b/>
              </w:rPr>
            </w:pPr>
            <w:r w:rsidRPr="005A7389">
              <w:rPr>
                <w:b/>
              </w:rPr>
              <w:lastRenderedPageBreak/>
              <w:t>C. Group Work &amp; Team Building Skills: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14:paraId="5DA38EC3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6D836DAB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B223A8" w14:paraId="13BD4A7F" w14:textId="77777777" w:rsidTr="0908CAB2">
        <w:tc>
          <w:tcPr>
            <w:tcW w:w="4077" w:type="dxa"/>
            <w:shd w:val="clear" w:color="auto" w:fill="auto"/>
          </w:tcPr>
          <w:p w14:paraId="3FE9F23F" w14:textId="77777777" w:rsidR="00A77286" w:rsidRDefault="00A77286"/>
          <w:sdt>
            <w:sdtPr>
              <w:id w:val="-1585289239"/>
              <w:placeholder>
                <w:docPart w:val="DefaultPlaceholder_1082065158"/>
              </w:placeholder>
              <w:showingPlcHdr/>
            </w:sdtPr>
            <w:sdtEndPr/>
            <w:sdtContent>
              <w:p w14:paraId="34D2D074" w14:textId="77777777" w:rsidR="00AE0994" w:rsidRPr="00F02479" w:rsidRDefault="00AE09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  <w:shd w:val="clear" w:color="auto" w:fill="auto"/>
          </w:tcPr>
          <w:p w14:paraId="1DC3CDD2" w14:textId="77777777" w:rsidR="00A77286" w:rsidRPr="00A77286" w:rsidRDefault="00A77286" w:rsidP="00A77286">
            <w:r w:rsidRPr="00A77286">
              <w:t>Participants will be able to:</w:t>
            </w:r>
          </w:p>
          <w:p w14:paraId="4F49D538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 xml:space="preserve">Compete and complete a time limited activity.  </w:t>
            </w:r>
          </w:p>
          <w:p w14:paraId="3F80E6F0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Work within a team.</w:t>
            </w:r>
          </w:p>
          <w:p w14:paraId="134177FE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Identify skills and roles of team members and relate to the group</w:t>
            </w:r>
          </w:p>
          <w:p w14:paraId="5871398A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Discuss productive team membership.</w:t>
            </w:r>
          </w:p>
          <w:p w14:paraId="06092337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Recognise and demonstrate practice of group work process.</w:t>
            </w:r>
          </w:p>
          <w:p w14:paraId="472AA0F6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Identify leadership styles and qualities.</w:t>
            </w:r>
          </w:p>
          <w:p w14:paraId="1E4478AA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Define the purpose of the group.</w:t>
            </w:r>
          </w:p>
          <w:p w14:paraId="2C219CB3" w14:textId="77777777" w:rsidR="00715CF6" w:rsidRPr="005A7389" w:rsidRDefault="00715CF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>Identify mechanisms and activities which must be undertaken within the group</w:t>
            </w:r>
          </w:p>
          <w:p w14:paraId="20D00FB2" w14:textId="77777777" w:rsidR="00B223A8" w:rsidRPr="005A7389" w:rsidRDefault="00715CF6" w:rsidP="0087392D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7392D">
              <w:rPr>
                <w:lang w:val="en-US"/>
              </w:rPr>
              <w:t>Establish roles and responsibilities of group members.</w:t>
            </w:r>
          </w:p>
        </w:tc>
        <w:tc>
          <w:tcPr>
            <w:tcW w:w="2188" w:type="dxa"/>
            <w:shd w:val="clear" w:color="auto" w:fill="auto"/>
          </w:tcPr>
          <w:p w14:paraId="1DBEF8A0" w14:textId="3AB4AD7C" w:rsidR="00A77286" w:rsidRDefault="00DB1C7C" w:rsidP="00A77286">
            <w:r>
              <w:t>The participant</w:t>
            </w:r>
            <w:r w:rsidR="45958BD1">
              <w:t>’</w:t>
            </w:r>
            <w:r>
              <w:t>s reflective journal/diary</w:t>
            </w:r>
          </w:p>
          <w:p w14:paraId="1F72F646" w14:textId="77777777" w:rsidR="00DB1C7C" w:rsidRDefault="00DB1C7C" w:rsidP="00A77286"/>
          <w:p w14:paraId="7B9ECD52" w14:textId="7F2C1ED3" w:rsidR="00DB1C7C" w:rsidRDefault="00DB1C7C" w:rsidP="00A77286">
            <w:r>
              <w:t xml:space="preserve">The </w:t>
            </w:r>
            <w:r w:rsidR="59C20739">
              <w:t>Lead Youth</w:t>
            </w:r>
            <w:r>
              <w:t xml:space="preserve"> Worker</w:t>
            </w:r>
            <w:r w:rsidR="77C6BBB0">
              <w:t>’</w:t>
            </w:r>
            <w:r>
              <w:t xml:space="preserve">s </w:t>
            </w:r>
            <w:r w:rsidR="40AB9A8D">
              <w:t>Observation Report</w:t>
            </w:r>
          </w:p>
          <w:p w14:paraId="08CE6F91" w14:textId="77777777" w:rsidR="00DB1C7C" w:rsidRDefault="00DB1C7C" w:rsidP="00A77286"/>
          <w:p w14:paraId="61CDCEAD" w14:textId="77777777" w:rsidR="00DB1C7C" w:rsidRPr="00A77286" w:rsidRDefault="00DB1C7C" w:rsidP="00A77286"/>
        </w:tc>
      </w:tr>
      <w:tr w:rsidR="0087392D" w14:paraId="5DDD535C" w14:textId="77777777" w:rsidTr="0908CAB2">
        <w:tc>
          <w:tcPr>
            <w:tcW w:w="4077" w:type="dxa"/>
            <w:shd w:val="clear" w:color="auto" w:fill="F2DBDB" w:themeFill="accent2" w:themeFillTint="33"/>
          </w:tcPr>
          <w:p w14:paraId="26C9E11C" w14:textId="77777777" w:rsidR="0087392D" w:rsidRPr="005A7389" w:rsidRDefault="0087392D" w:rsidP="00F02479">
            <w:pPr>
              <w:rPr>
                <w:b/>
              </w:rPr>
            </w:pPr>
            <w:r w:rsidRPr="005A7389">
              <w:rPr>
                <w:b/>
              </w:rPr>
              <w:lastRenderedPageBreak/>
              <w:t>D. Decision Making Skills: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14:paraId="0E3B79A1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30FFC21B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B223A8" w14:paraId="018AB639" w14:textId="77777777" w:rsidTr="0908CAB2">
        <w:tc>
          <w:tcPr>
            <w:tcW w:w="4077" w:type="dxa"/>
            <w:shd w:val="clear" w:color="auto" w:fill="auto"/>
          </w:tcPr>
          <w:p w14:paraId="6BB9E253" w14:textId="77777777" w:rsidR="00A77286" w:rsidRDefault="00A77286"/>
          <w:sdt>
            <w:sdtPr>
              <w:id w:val="-447079217"/>
              <w:placeholder>
                <w:docPart w:val="DefaultPlaceholder_1082065158"/>
              </w:placeholder>
              <w:showingPlcHdr/>
            </w:sdtPr>
            <w:sdtEndPr/>
            <w:sdtContent>
              <w:p w14:paraId="7C6A6BC0" w14:textId="77777777" w:rsidR="00A77286" w:rsidRDefault="00AE09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23DE523C" w14:textId="77777777" w:rsidR="00A77286" w:rsidRDefault="00A77286"/>
          <w:p w14:paraId="52E56223" w14:textId="77777777" w:rsidR="00A77286" w:rsidRPr="005A7389" w:rsidRDefault="00A77286">
            <w:pPr>
              <w:rPr>
                <w:b/>
              </w:rPr>
            </w:pPr>
          </w:p>
          <w:p w14:paraId="07547A01" w14:textId="77777777" w:rsidR="00A77286" w:rsidRPr="005A7389" w:rsidRDefault="00A77286">
            <w:pPr>
              <w:rPr>
                <w:b/>
              </w:rPr>
            </w:pPr>
          </w:p>
          <w:p w14:paraId="5043CB0F" w14:textId="77777777" w:rsidR="00A77286" w:rsidRPr="005A7389" w:rsidRDefault="00A77286">
            <w:pPr>
              <w:rPr>
                <w:b/>
              </w:rPr>
            </w:pPr>
          </w:p>
          <w:p w14:paraId="07459315" w14:textId="77777777" w:rsidR="00A77286" w:rsidRPr="005A7389" w:rsidRDefault="00A77286">
            <w:pPr>
              <w:rPr>
                <w:b/>
              </w:rPr>
            </w:pPr>
          </w:p>
          <w:p w14:paraId="6537F28F" w14:textId="77777777" w:rsidR="00A77286" w:rsidRPr="005A7389" w:rsidRDefault="00A77286">
            <w:pPr>
              <w:rPr>
                <w:b/>
              </w:rPr>
            </w:pPr>
          </w:p>
          <w:p w14:paraId="6DFB9E20" w14:textId="77777777" w:rsidR="00A77286" w:rsidRPr="005A7389" w:rsidRDefault="00A77286">
            <w:pPr>
              <w:rPr>
                <w:b/>
              </w:rPr>
            </w:pPr>
          </w:p>
          <w:p w14:paraId="70DF9E56" w14:textId="77777777" w:rsidR="00A77286" w:rsidRPr="005A7389" w:rsidRDefault="00A77286">
            <w:pPr>
              <w:rPr>
                <w:b/>
              </w:rPr>
            </w:pPr>
          </w:p>
          <w:p w14:paraId="44E871BC" w14:textId="77777777" w:rsidR="00A77286" w:rsidRPr="005A7389" w:rsidRDefault="00A77286">
            <w:pPr>
              <w:rPr>
                <w:b/>
              </w:rPr>
            </w:pPr>
          </w:p>
          <w:p w14:paraId="144A5D23" w14:textId="77777777" w:rsidR="00A77286" w:rsidRPr="005A7389" w:rsidRDefault="00A77286">
            <w:pPr>
              <w:rPr>
                <w:b/>
              </w:rPr>
            </w:pPr>
          </w:p>
          <w:p w14:paraId="738610EB" w14:textId="77777777" w:rsidR="00A77286" w:rsidRPr="005A7389" w:rsidRDefault="00A77286">
            <w:pPr>
              <w:rPr>
                <w:b/>
              </w:rPr>
            </w:pPr>
          </w:p>
          <w:p w14:paraId="637805D2" w14:textId="77777777" w:rsidR="00A77286" w:rsidRPr="005A7389" w:rsidRDefault="00A77286">
            <w:pPr>
              <w:rPr>
                <w:b/>
              </w:rPr>
            </w:pPr>
          </w:p>
          <w:p w14:paraId="463F29E8" w14:textId="77777777" w:rsidR="00A77286" w:rsidRPr="005A7389" w:rsidRDefault="00A77286">
            <w:pPr>
              <w:rPr>
                <w:b/>
              </w:rPr>
            </w:pPr>
          </w:p>
          <w:p w14:paraId="3B7B4B86" w14:textId="77777777" w:rsidR="00A77286" w:rsidRPr="005A7389" w:rsidRDefault="00A77286">
            <w:pPr>
              <w:rPr>
                <w:b/>
              </w:rPr>
            </w:pPr>
          </w:p>
          <w:p w14:paraId="3A0FF5F2" w14:textId="77777777" w:rsidR="00A77286" w:rsidRPr="005A7389" w:rsidRDefault="00A77286">
            <w:pPr>
              <w:rPr>
                <w:b/>
              </w:rPr>
            </w:pPr>
          </w:p>
          <w:p w14:paraId="5630AD66" w14:textId="77777777" w:rsidR="00A77286" w:rsidRDefault="00A77286"/>
        </w:tc>
        <w:tc>
          <w:tcPr>
            <w:tcW w:w="2977" w:type="dxa"/>
            <w:shd w:val="clear" w:color="auto" w:fill="auto"/>
          </w:tcPr>
          <w:p w14:paraId="79D8A26C" w14:textId="77777777" w:rsidR="00A77286" w:rsidRPr="005A7389" w:rsidRDefault="00A77286" w:rsidP="00F02479">
            <w:pPr>
              <w:rPr>
                <w:lang w:val="en-US"/>
              </w:rPr>
            </w:pPr>
            <w:r w:rsidRPr="005A7389">
              <w:rPr>
                <w:lang w:val="en-US"/>
              </w:rPr>
              <w:t xml:space="preserve">Participants will be able to: </w:t>
            </w:r>
          </w:p>
          <w:p w14:paraId="1CDDF182" w14:textId="77777777" w:rsidR="00A77286" w:rsidRPr="005A7389" w:rsidRDefault="00A7728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908CAB2">
              <w:rPr>
                <w:lang w:val="en-US"/>
              </w:rPr>
              <w:t>Discuss issues within a group setting.</w:t>
            </w:r>
          </w:p>
          <w:p w14:paraId="2937544A" w14:textId="13874FD9" w:rsidR="183FEE72" w:rsidRDefault="183FEE72" w:rsidP="0908CAB2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908CAB2">
              <w:rPr>
                <w:lang w:val="en-US"/>
              </w:rPr>
              <w:t>Agree a priority list for the group participants</w:t>
            </w:r>
          </w:p>
          <w:p w14:paraId="1C8D420F" w14:textId="77777777" w:rsidR="00A77286" w:rsidRPr="005A7389" w:rsidRDefault="00A77286" w:rsidP="005A7389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5A7389">
              <w:rPr>
                <w:lang w:val="en-US"/>
              </w:rPr>
              <w:t xml:space="preserve">Take account of other identified local priorities </w:t>
            </w:r>
          </w:p>
          <w:p w14:paraId="22893FC3" w14:textId="77777777" w:rsidR="00A77286" w:rsidRPr="00A77286" w:rsidRDefault="00A77286" w:rsidP="005A7389">
            <w:pPr>
              <w:numPr>
                <w:ilvl w:val="0"/>
                <w:numId w:val="6"/>
              </w:numPr>
            </w:pPr>
            <w:r w:rsidRPr="005A7389">
              <w:rPr>
                <w:lang w:val="en-US"/>
              </w:rPr>
              <w:t>Compare their findings with other local sources</w:t>
            </w:r>
          </w:p>
          <w:p w14:paraId="61829076" w14:textId="77777777" w:rsidR="00A77286" w:rsidRPr="005A7389" w:rsidRDefault="00A77286" w:rsidP="00A77286">
            <w:pPr>
              <w:rPr>
                <w:lang w:val="en-US"/>
              </w:rPr>
            </w:pPr>
          </w:p>
          <w:p w14:paraId="2BA226A1" w14:textId="77777777" w:rsidR="00A77286" w:rsidRDefault="00A77286" w:rsidP="00A77286"/>
        </w:tc>
        <w:tc>
          <w:tcPr>
            <w:tcW w:w="2188" w:type="dxa"/>
            <w:shd w:val="clear" w:color="auto" w:fill="auto"/>
          </w:tcPr>
          <w:p w14:paraId="56DE2BAE" w14:textId="77777777" w:rsidR="00A77286" w:rsidRPr="005A7389" w:rsidRDefault="00715CF6" w:rsidP="00F02479">
            <w:pPr>
              <w:rPr>
                <w:lang w:val="en-US"/>
              </w:rPr>
            </w:pPr>
            <w:r w:rsidRPr="005A7389">
              <w:rPr>
                <w:lang w:val="en-US"/>
              </w:rPr>
              <w:t>Individual Observation Report: Task 2</w:t>
            </w:r>
          </w:p>
          <w:p w14:paraId="17AD93B2" w14:textId="77777777" w:rsidR="00DB1C7C" w:rsidRPr="005A7389" w:rsidRDefault="00DB1C7C" w:rsidP="00F02479">
            <w:pPr>
              <w:rPr>
                <w:lang w:val="en-US"/>
              </w:rPr>
            </w:pPr>
          </w:p>
          <w:p w14:paraId="17F97747" w14:textId="524D3412" w:rsidR="00DB1C7C" w:rsidRPr="005A7389" w:rsidRDefault="00DB1C7C" w:rsidP="00F02479">
            <w:pPr>
              <w:rPr>
                <w:lang w:val="en-US"/>
              </w:rPr>
            </w:pPr>
            <w:r w:rsidRPr="18041F00">
              <w:rPr>
                <w:lang w:val="en-US"/>
              </w:rPr>
              <w:t>The participant</w:t>
            </w:r>
            <w:r w:rsidR="3B82CAD3" w:rsidRPr="18041F00">
              <w:rPr>
                <w:lang w:val="en-US"/>
              </w:rPr>
              <w:t>’</w:t>
            </w:r>
            <w:r w:rsidRPr="18041F00">
              <w:rPr>
                <w:lang w:val="en-US"/>
              </w:rPr>
              <w:t>s reflective journal/diary</w:t>
            </w:r>
          </w:p>
          <w:p w14:paraId="0DE4B5B7" w14:textId="77777777" w:rsidR="00DB1C7C" w:rsidRPr="005A7389" w:rsidRDefault="00DB1C7C" w:rsidP="00F02479">
            <w:pPr>
              <w:rPr>
                <w:lang w:val="en-US"/>
              </w:rPr>
            </w:pPr>
          </w:p>
          <w:p w14:paraId="6A3F2D5E" w14:textId="5DB316C3" w:rsidR="00DB1C7C" w:rsidRPr="005A7389" w:rsidRDefault="00DB1C7C" w:rsidP="00F02479">
            <w:pPr>
              <w:rPr>
                <w:lang w:val="en-US"/>
              </w:rPr>
            </w:pPr>
            <w:r w:rsidRPr="44E90F70">
              <w:rPr>
                <w:lang w:val="en-US"/>
              </w:rPr>
              <w:t xml:space="preserve">The </w:t>
            </w:r>
            <w:r w:rsidR="44F7001E" w:rsidRPr="44E90F70">
              <w:rPr>
                <w:lang w:val="en-US"/>
              </w:rPr>
              <w:t>Lead Youth</w:t>
            </w:r>
            <w:r w:rsidRPr="44E90F70">
              <w:rPr>
                <w:lang w:val="en-US"/>
              </w:rPr>
              <w:t xml:space="preserve"> Worker</w:t>
            </w:r>
            <w:r w:rsidR="3912685B" w:rsidRPr="44E90F70">
              <w:rPr>
                <w:lang w:val="en-US"/>
              </w:rPr>
              <w:t>’</w:t>
            </w:r>
            <w:r w:rsidRPr="44E90F70">
              <w:rPr>
                <w:lang w:val="en-US"/>
              </w:rPr>
              <w:t xml:space="preserve">s </w:t>
            </w:r>
            <w:r w:rsidR="7899CF78" w:rsidRPr="44E90F70">
              <w:rPr>
                <w:lang w:val="en-US"/>
              </w:rPr>
              <w:t>Observation Report</w:t>
            </w:r>
          </w:p>
          <w:p w14:paraId="66204FF1" w14:textId="77777777" w:rsidR="00DB1C7C" w:rsidRPr="005A7389" w:rsidRDefault="00DB1C7C" w:rsidP="00F02479">
            <w:pPr>
              <w:rPr>
                <w:lang w:val="en-US"/>
              </w:rPr>
            </w:pPr>
          </w:p>
          <w:p w14:paraId="2DBF0D7D" w14:textId="77777777" w:rsidR="00DB1C7C" w:rsidRPr="005A7389" w:rsidRDefault="00DB1C7C" w:rsidP="00F02479">
            <w:pPr>
              <w:rPr>
                <w:lang w:val="en-US"/>
              </w:rPr>
            </w:pPr>
          </w:p>
          <w:p w14:paraId="6B62F1B3" w14:textId="77777777" w:rsidR="00DB1C7C" w:rsidRPr="005A7389" w:rsidRDefault="00DB1C7C" w:rsidP="00F02479">
            <w:pPr>
              <w:rPr>
                <w:lang w:val="en-US"/>
              </w:rPr>
            </w:pPr>
          </w:p>
        </w:tc>
      </w:tr>
    </w:tbl>
    <w:p w14:paraId="02F2C34E" w14:textId="77777777" w:rsidR="00B223A8" w:rsidRDefault="00B223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38"/>
        <w:gridCol w:w="2188"/>
      </w:tblGrid>
      <w:tr w:rsidR="00410330" w14:paraId="1FB3B166" w14:textId="77777777" w:rsidTr="18041F00">
        <w:tc>
          <w:tcPr>
            <w:tcW w:w="9242" w:type="dxa"/>
            <w:gridSpan w:val="3"/>
            <w:shd w:val="clear" w:color="auto" w:fill="E5B8B7" w:themeFill="accent2" w:themeFillTint="66"/>
          </w:tcPr>
          <w:p w14:paraId="337745C8" w14:textId="77777777" w:rsidR="00410330" w:rsidRPr="005A7389" w:rsidRDefault="00410330" w:rsidP="00410330">
            <w:pPr>
              <w:rPr>
                <w:b/>
              </w:rPr>
            </w:pPr>
            <w:r w:rsidRPr="005A7389">
              <w:rPr>
                <w:b/>
              </w:rPr>
              <w:lastRenderedPageBreak/>
              <w:t>RECORDED PRACTICE (8 Hours):</w:t>
            </w:r>
          </w:p>
          <w:p w14:paraId="39F99E01" w14:textId="1989D05B" w:rsidR="00410330" w:rsidRPr="005A7389" w:rsidRDefault="00410330" w:rsidP="18041F00">
            <w:pPr>
              <w:rPr>
                <w:b/>
                <w:bCs/>
              </w:rPr>
            </w:pPr>
            <w:r>
              <w:t xml:space="preserve">Please provide details of the proposed group decision making activities which will demonstrate that the participant has achieved the </w:t>
            </w:r>
            <w:r w:rsidR="5E62F310">
              <w:t>related learning</w:t>
            </w:r>
            <w:r>
              <w:t xml:space="preserve"> outcomes:</w:t>
            </w:r>
          </w:p>
        </w:tc>
      </w:tr>
      <w:tr w:rsidR="0087392D" w14:paraId="5E673830" w14:textId="77777777" w:rsidTr="18041F00">
        <w:tc>
          <w:tcPr>
            <w:tcW w:w="4016" w:type="dxa"/>
            <w:vMerge w:val="restart"/>
            <w:shd w:val="clear" w:color="auto" w:fill="auto"/>
          </w:tcPr>
          <w:p w14:paraId="680A4E5D" w14:textId="77777777" w:rsidR="0087392D" w:rsidRDefault="0087392D" w:rsidP="00410330"/>
          <w:sdt>
            <w:sdtPr>
              <w:id w:val="1270745480"/>
              <w:placeholder>
                <w:docPart w:val="DefaultPlaceholder_1082065158"/>
              </w:placeholder>
              <w:showingPlcHdr/>
            </w:sdtPr>
            <w:sdtEndPr/>
            <w:sdtContent>
              <w:p w14:paraId="7DFB44FB" w14:textId="77777777" w:rsidR="00AE0994" w:rsidRDefault="00AE0994" w:rsidP="00410330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19219836" w14:textId="77777777" w:rsidR="0087392D" w:rsidRDefault="0087392D" w:rsidP="00410330"/>
          <w:p w14:paraId="296FEF7D" w14:textId="77777777" w:rsidR="0087392D" w:rsidRDefault="0087392D" w:rsidP="00410330"/>
          <w:p w14:paraId="7194DBDC" w14:textId="77777777" w:rsidR="0087392D" w:rsidRDefault="0087392D" w:rsidP="00410330"/>
          <w:p w14:paraId="769D0D3C" w14:textId="77777777" w:rsidR="0087392D" w:rsidRDefault="0087392D" w:rsidP="00410330"/>
          <w:p w14:paraId="54CD245A" w14:textId="77777777" w:rsidR="0087392D" w:rsidRDefault="0087392D" w:rsidP="00410330"/>
          <w:p w14:paraId="1231BE67" w14:textId="77777777" w:rsidR="0087392D" w:rsidRDefault="0087392D" w:rsidP="00410330"/>
          <w:p w14:paraId="36FEB5B0" w14:textId="77777777" w:rsidR="0087392D" w:rsidRDefault="0087392D" w:rsidP="00410330"/>
          <w:p w14:paraId="30D7AA69" w14:textId="77777777" w:rsidR="0087392D" w:rsidRDefault="0087392D" w:rsidP="00410330"/>
          <w:p w14:paraId="7196D064" w14:textId="77777777" w:rsidR="0087392D" w:rsidRDefault="0087392D" w:rsidP="00410330"/>
          <w:p w14:paraId="34FF1C98" w14:textId="77777777" w:rsidR="0087392D" w:rsidRDefault="0087392D" w:rsidP="00410330"/>
        </w:tc>
        <w:tc>
          <w:tcPr>
            <w:tcW w:w="3038" w:type="dxa"/>
            <w:shd w:val="clear" w:color="auto" w:fill="D99594" w:themeFill="accent2" w:themeFillTint="99"/>
          </w:tcPr>
          <w:p w14:paraId="4F0497B1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7ABF807D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87392D" w14:paraId="4F4C863C" w14:textId="77777777" w:rsidTr="18041F00">
        <w:tc>
          <w:tcPr>
            <w:tcW w:w="4016" w:type="dxa"/>
            <w:vMerge/>
          </w:tcPr>
          <w:p w14:paraId="6D072C0D" w14:textId="77777777" w:rsidR="0087392D" w:rsidRPr="005A7389" w:rsidRDefault="0087392D" w:rsidP="00410330">
            <w:pPr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14:paraId="6892AA8C" w14:textId="77777777" w:rsidR="0087392D" w:rsidRDefault="0087392D" w:rsidP="00410330">
            <w:r w:rsidRPr="00715CF6">
              <w:t>Participants will be able to:</w:t>
            </w:r>
          </w:p>
          <w:p w14:paraId="54D59947" w14:textId="77777777" w:rsidR="0087392D" w:rsidRDefault="0087392D" w:rsidP="005A7389">
            <w:pPr>
              <w:numPr>
                <w:ilvl w:val="0"/>
                <w:numId w:val="7"/>
              </w:numPr>
            </w:pPr>
            <w:r>
              <w:t xml:space="preserve">Actively participate in a group discussion. </w:t>
            </w:r>
          </w:p>
          <w:p w14:paraId="63148BE6" w14:textId="77777777" w:rsidR="0087392D" w:rsidRDefault="0087392D" w:rsidP="005A7389">
            <w:pPr>
              <w:numPr>
                <w:ilvl w:val="0"/>
                <w:numId w:val="7"/>
              </w:numPr>
            </w:pPr>
            <w:r>
              <w:t>Appraise options comparing them with wider criteria</w:t>
            </w:r>
          </w:p>
          <w:p w14:paraId="62B820FB" w14:textId="77777777" w:rsidR="0087392D" w:rsidRDefault="0087392D" w:rsidP="005A7389">
            <w:pPr>
              <w:numPr>
                <w:ilvl w:val="0"/>
                <w:numId w:val="7"/>
              </w:numPr>
            </w:pPr>
            <w:r>
              <w:t>Assess suitability of options</w:t>
            </w:r>
          </w:p>
          <w:p w14:paraId="6A3440A9" w14:textId="77777777" w:rsidR="0087392D" w:rsidRDefault="0087392D" w:rsidP="005A7389">
            <w:pPr>
              <w:numPr>
                <w:ilvl w:val="0"/>
                <w:numId w:val="7"/>
              </w:numPr>
            </w:pPr>
            <w:r>
              <w:t>Make joint decisions</w:t>
            </w:r>
          </w:p>
          <w:p w14:paraId="60EBFAAF" w14:textId="02107AA5" w:rsidR="00B87209" w:rsidRDefault="00B87209" w:rsidP="005A7389">
            <w:pPr>
              <w:numPr>
                <w:ilvl w:val="0"/>
                <w:numId w:val="7"/>
              </w:numPr>
            </w:pPr>
            <w:r>
              <w:t xml:space="preserve">Clarify </w:t>
            </w:r>
            <w:r w:rsidR="002C11C1">
              <w:t>and understand the role of stakeholders</w:t>
            </w:r>
          </w:p>
        </w:tc>
        <w:tc>
          <w:tcPr>
            <w:tcW w:w="2188" w:type="dxa"/>
            <w:shd w:val="clear" w:color="auto" w:fill="auto"/>
          </w:tcPr>
          <w:p w14:paraId="346D09C0" w14:textId="77777777" w:rsidR="0087392D" w:rsidRDefault="0087392D" w:rsidP="00410330">
            <w:r>
              <w:t>Minutes/Note of group meetings attended: These should include duration of meeting, attendance list and agenda covered</w:t>
            </w:r>
          </w:p>
          <w:p w14:paraId="48A21919" w14:textId="77777777" w:rsidR="0087392D" w:rsidRDefault="0087392D" w:rsidP="00410330"/>
          <w:p w14:paraId="2D2F32A4" w14:textId="01759BBD" w:rsidR="0087392D" w:rsidRDefault="0087392D" w:rsidP="00410330">
            <w:r>
              <w:t>The participant</w:t>
            </w:r>
            <w:r w:rsidR="59EEA5D4">
              <w:t>’</w:t>
            </w:r>
            <w:r>
              <w:t>s reflective journal/diary</w:t>
            </w:r>
          </w:p>
          <w:p w14:paraId="6BD18F9B" w14:textId="77777777" w:rsidR="0087392D" w:rsidRDefault="0087392D" w:rsidP="00410330"/>
          <w:p w14:paraId="5C63CD5A" w14:textId="71A6ED8F" w:rsidR="0087392D" w:rsidRDefault="0087392D" w:rsidP="00DB1C7C">
            <w:r>
              <w:t xml:space="preserve">The </w:t>
            </w:r>
            <w:r w:rsidR="29B4E79F">
              <w:t>Lead Youth</w:t>
            </w:r>
            <w:r>
              <w:t xml:space="preserve"> Worker</w:t>
            </w:r>
            <w:r w:rsidR="5939C0AE">
              <w:t>’</w:t>
            </w:r>
            <w:r>
              <w:t xml:space="preserve">s </w:t>
            </w:r>
            <w:r w:rsidR="461A6C1E">
              <w:t>Observation Report</w:t>
            </w:r>
          </w:p>
          <w:p w14:paraId="238601FE" w14:textId="77777777" w:rsidR="0087392D" w:rsidRDefault="0087392D" w:rsidP="00DB1C7C"/>
        </w:tc>
      </w:tr>
      <w:tr w:rsidR="001122C3" w14:paraId="236DCC8B" w14:textId="77777777" w:rsidTr="18041F00">
        <w:tc>
          <w:tcPr>
            <w:tcW w:w="9242" w:type="dxa"/>
            <w:gridSpan w:val="3"/>
            <w:shd w:val="clear" w:color="auto" w:fill="E5B8B7" w:themeFill="accent2" w:themeFillTint="66"/>
          </w:tcPr>
          <w:p w14:paraId="0A3A3A77" w14:textId="77777777" w:rsidR="001122C3" w:rsidRPr="005A7389" w:rsidRDefault="001122C3">
            <w:pPr>
              <w:rPr>
                <w:b/>
              </w:rPr>
            </w:pPr>
            <w:r w:rsidRPr="005A7389">
              <w:rPr>
                <w:b/>
              </w:rPr>
              <w:t>REFLECTION/RECORDING (2 Hours)</w:t>
            </w:r>
          </w:p>
          <w:p w14:paraId="6B1C1CD6" w14:textId="77777777" w:rsidR="001122C3" w:rsidRPr="005A7389" w:rsidRDefault="001122C3" w:rsidP="001122C3">
            <w:pPr>
              <w:rPr>
                <w:b/>
              </w:rPr>
            </w:pPr>
            <w:r w:rsidRPr="00F02479">
              <w:t xml:space="preserve">Please provide details of the proposed </w:t>
            </w:r>
            <w:r>
              <w:t>methods of evaluation which will support the participant to</w:t>
            </w:r>
            <w:r w:rsidRPr="00F02479">
              <w:t xml:space="preserve"> demonstrate </w:t>
            </w:r>
            <w:r>
              <w:t>the related</w:t>
            </w:r>
            <w:r w:rsidRPr="00F02479">
              <w:t xml:space="preserve"> </w:t>
            </w:r>
            <w:r>
              <w:t xml:space="preserve">learning </w:t>
            </w:r>
            <w:r w:rsidRPr="00F02479">
              <w:t>outcomes:</w:t>
            </w:r>
          </w:p>
        </w:tc>
      </w:tr>
      <w:tr w:rsidR="0087392D" w14:paraId="4FC80804" w14:textId="77777777" w:rsidTr="18041F00">
        <w:tc>
          <w:tcPr>
            <w:tcW w:w="4016" w:type="dxa"/>
            <w:vMerge w:val="restart"/>
            <w:shd w:val="clear" w:color="auto" w:fill="auto"/>
          </w:tcPr>
          <w:p w14:paraId="0F3CABC7" w14:textId="77777777" w:rsidR="0087392D" w:rsidRDefault="0087392D"/>
          <w:sdt>
            <w:sdtPr>
              <w:id w:val="-465037693"/>
              <w:placeholder>
                <w:docPart w:val="DefaultPlaceholder_1082065158"/>
              </w:placeholder>
              <w:showingPlcHdr/>
            </w:sdtPr>
            <w:sdtEndPr/>
            <w:sdtContent>
              <w:p w14:paraId="637551E9" w14:textId="77777777" w:rsidR="00AE0994" w:rsidRDefault="00AE0994"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  <w:tc>
          <w:tcPr>
            <w:tcW w:w="3038" w:type="dxa"/>
            <w:shd w:val="clear" w:color="auto" w:fill="D99594" w:themeFill="accent2" w:themeFillTint="99"/>
          </w:tcPr>
          <w:p w14:paraId="5DB502DD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Learning Outcomes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78793511" w14:textId="77777777" w:rsidR="0087392D" w:rsidRPr="005A7389" w:rsidRDefault="0087392D" w:rsidP="0087392D">
            <w:pPr>
              <w:jc w:val="center"/>
              <w:rPr>
                <w:b/>
              </w:rPr>
            </w:pPr>
            <w:r w:rsidRPr="005A7389">
              <w:rPr>
                <w:b/>
              </w:rPr>
              <w:t>Evidence Source</w:t>
            </w:r>
          </w:p>
        </w:tc>
      </w:tr>
      <w:tr w:rsidR="0087392D" w14:paraId="7625723C" w14:textId="77777777" w:rsidTr="18041F00">
        <w:tc>
          <w:tcPr>
            <w:tcW w:w="4016" w:type="dxa"/>
            <w:vMerge/>
          </w:tcPr>
          <w:p w14:paraId="5B08B5D1" w14:textId="77777777" w:rsidR="0087392D" w:rsidRDefault="0087392D"/>
        </w:tc>
        <w:tc>
          <w:tcPr>
            <w:tcW w:w="3038" w:type="dxa"/>
            <w:shd w:val="clear" w:color="auto" w:fill="auto"/>
          </w:tcPr>
          <w:p w14:paraId="199290D9" w14:textId="77777777" w:rsidR="0087392D" w:rsidRDefault="0087392D" w:rsidP="001122C3">
            <w:r>
              <w:t xml:space="preserve">Participants will be able to: </w:t>
            </w:r>
          </w:p>
          <w:p w14:paraId="41870119" w14:textId="0B47A148" w:rsidR="0087392D" w:rsidRDefault="0087392D" w:rsidP="005A7389">
            <w:pPr>
              <w:numPr>
                <w:ilvl w:val="0"/>
                <w:numId w:val="8"/>
              </w:numPr>
            </w:pPr>
            <w:r>
              <w:t xml:space="preserve">Construct a portfolio with minutes and recordings from the </w:t>
            </w:r>
            <w:r w:rsidR="13BF0DC9">
              <w:t>decision-making</w:t>
            </w:r>
            <w:r>
              <w:t xml:space="preserve"> process </w:t>
            </w:r>
          </w:p>
          <w:p w14:paraId="32A7F53F" w14:textId="77777777" w:rsidR="0087392D" w:rsidRDefault="0087392D" w:rsidP="005A7389">
            <w:pPr>
              <w:numPr>
                <w:ilvl w:val="0"/>
                <w:numId w:val="8"/>
              </w:numPr>
            </w:pPr>
            <w:r>
              <w:t>Evidence their reflections on the process</w:t>
            </w:r>
          </w:p>
        </w:tc>
        <w:tc>
          <w:tcPr>
            <w:tcW w:w="2188" w:type="dxa"/>
            <w:shd w:val="clear" w:color="auto" w:fill="auto"/>
          </w:tcPr>
          <w:p w14:paraId="3F917C87" w14:textId="77777777" w:rsidR="0087392D" w:rsidRDefault="0087392D">
            <w:r>
              <w:t>Completed Portfolio</w:t>
            </w:r>
          </w:p>
          <w:p w14:paraId="34152FB2" w14:textId="12343C2E" w:rsidR="0087392D" w:rsidRDefault="0087392D">
            <w:r>
              <w:t>The participant</w:t>
            </w:r>
            <w:r w:rsidR="0F7523ED">
              <w:t>’</w:t>
            </w:r>
            <w:r>
              <w:t>s reflective journal/diary</w:t>
            </w:r>
          </w:p>
        </w:tc>
      </w:tr>
    </w:tbl>
    <w:p w14:paraId="16DEB4AB" w14:textId="77777777" w:rsidR="00BE754A" w:rsidRDefault="00BE754A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60"/>
      </w:tblGrid>
      <w:tr w:rsidR="00DB1C7C" w:rsidRPr="00DB1C7C" w14:paraId="711861CB" w14:textId="77777777" w:rsidTr="0E33203D">
        <w:trPr>
          <w:cantSplit/>
          <w:trHeight w:val="288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0C846D7" w14:textId="77777777" w:rsidR="00DB1C7C" w:rsidRPr="005A7389" w:rsidRDefault="00DB1C7C" w:rsidP="00DB1C7C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FFFFFF"/>
                <w:lang w:val="en-US"/>
              </w:rPr>
            </w:pPr>
            <w:r>
              <w:lastRenderedPageBreak/>
              <w:br w:type="page"/>
            </w:r>
            <w:r w:rsidRPr="44E90F70">
              <w:rPr>
                <w:rFonts w:eastAsia="Times New Roman"/>
                <w:b/>
                <w:bCs/>
                <w:caps/>
                <w:color w:val="FFFFFF" w:themeColor="background1"/>
                <w:lang w:val="en-US"/>
              </w:rPr>
              <w:t xml:space="preserve">PART THREE: </w:t>
            </w:r>
            <w:r w:rsidRPr="44E90F70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DELIVERY TEAM DETAILS</w:t>
            </w:r>
          </w:p>
          <w:p w14:paraId="42D9B2E3" w14:textId="1F75E49C" w:rsidR="00DB1C7C" w:rsidRPr="00DB1C7C" w:rsidRDefault="00DB1C7C" w:rsidP="44E90F7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  <w:p w14:paraId="14C9CABD" w14:textId="2ED47C6D" w:rsidR="00DB1C7C" w:rsidRPr="001B4556" w:rsidRDefault="1A1BA8E4" w:rsidP="44E90F70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 xml:space="preserve">We </w:t>
            </w:r>
            <w:r w:rsidR="4C18B8A7" w:rsidRPr="001B4556">
              <w:rPr>
                <w:color w:val="FFFFFF" w:themeColor="background1"/>
                <w:sz w:val="20"/>
                <w:szCs w:val="20"/>
              </w:rPr>
              <w:t>need the following roles to be filled</w:t>
            </w:r>
            <w:r w:rsidR="659E3574" w:rsidRPr="001B4556">
              <w:rPr>
                <w:color w:val="FFFFFF" w:themeColor="background1"/>
                <w:sz w:val="20"/>
                <w:szCs w:val="20"/>
              </w:rPr>
              <w:t xml:space="preserve"> by 3 different people</w:t>
            </w:r>
            <w:r w:rsidR="4C18B8A7" w:rsidRPr="001B455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7E74A332" w:rsidRPr="001B4556">
              <w:rPr>
                <w:color w:val="FFFFFF" w:themeColor="background1"/>
                <w:sz w:val="20"/>
                <w:szCs w:val="20"/>
              </w:rPr>
              <w:t xml:space="preserve">for </w:t>
            </w:r>
            <w:r w:rsidR="4C18B8A7" w:rsidRPr="001B4556">
              <w:rPr>
                <w:color w:val="FFFFFF" w:themeColor="background1"/>
                <w:sz w:val="20"/>
                <w:szCs w:val="20"/>
              </w:rPr>
              <w:t>programme delivery</w:t>
            </w:r>
            <w:r w:rsidR="517E1B25" w:rsidRPr="001B4556">
              <w:rPr>
                <w:color w:val="FFFFFF" w:themeColor="background1"/>
                <w:sz w:val="20"/>
                <w:szCs w:val="20"/>
              </w:rPr>
              <w:t>:</w:t>
            </w:r>
          </w:p>
          <w:p w14:paraId="5FD2ACDA" w14:textId="6954A644" w:rsidR="00DB1C7C" w:rsidRPr="001B4556" w:rsidRDefault="3BBB2F5E" w:rsidP="44E90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 xml:space="preserve">Lead </w:t>
            </w:r>
            <w:r w:rsidR="1A1BA8E4" w:rsidRPr="001B4556">
              <w:rPr>
                <w:color w:val="FFFFFF" w:themeColor="background1"/>
                <w:sz w:val="20"/>
                <w:szCs w:val="20"/>
              </w:rPr>
              <w:t>Youth Work</w:t>
            </w:r>
            <w:r w:rsidR="68C0FD2F" w:rsidRPr="001B4556">
              <w:rPr>
                <w:color w:val="FFFFFF" w:themeColor="background1"/>
                <w:sz w:val="20"/>
                <w:szCs w:val="20"/>
              </w:rPr>
              <w:t>er</w:t>
            </w:r>
            <w:r w:rsidR="1A1BA8E4" w:rsidRPr="001B4556">
              <w:rPr>
                <w:color w:val="FFFFFF" w:themeColor="background1"/>
                <w:sz w:val="20"/>
                <w:szCs w:val="20"/>
              </w:rPr>
              <w:t xml:space="preserve"> who </w:t>
            </w:r>
            <w:r w:rsidR="78F6ECBB" w:rsidRPr="001B4556">
              <w:rPr>
                <w:color w:val="FFFFFF" w:themeColor="background1"/>
                <w:sz w:val="20"/>
                <w:szCs w:val="20"/>
              </w:rPr>
              <w:t>is competent/qualified in youth work</w:t>
            </w:r>
            <w:r w:rsidR="375CE08F" w:rsidRPr="001B4556">
              <w:rPr>
                <w:color w:val="FFFFFF" w:themeColor="background1"/>
                <w:sz w:val="20"/>
                <w:szCs w:val="20"/>
              </w:rPr>
              <w:t xml:space="preserve"> responsible for the overall delivery of the programme</w:t>
            </w:r>
            <w:r w:rsidR="7CC69305" w:rsidRPr="001B4556">
              <w:rPr>
                <w:color w:val="FFFFFF" w:themeColor="background1"/>
                <w:sz w:val="20"/>
                <w:szCs w:val="20"/>
              </w:rPr>
              <w:t xml:space="preserve"> (completes Lead Youth Worker Observation Report</w:t>
            </w:r>
            <w:r w:rsidR="44019D25" w:rsidRPr="001B4556">
              <w:rPr>
                <w:color w:val="FFFFFF" w:themeColor="background1"/>
                <w:sz w:val="20"/>
                <w:szCs w:val="20"/>
              </w:rPr>
              <w:t xml:space="preserve"> at the end)</w:t>
            </w:r>
          </w:p>
          <w:p w14:paraId="018ADB72" w14:textId="13DB0A99" w:rsidR="4285F39E" w:rsidRPr="001B4556" w:rsidRDefault="4285F39E" w:rsidP="3B7E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 xml:space="preserve">Assessor who has experience </w:t>
            </w:r>
            <w:r w:rsidR="61A7E7BB" w:rsidRPr="001B4556">
              <w:rPr>
                <w:color w:val="FFFFFF" w:themeColor="background1"/>
                <w:sz w:val="20"/>
                <w:szCs w:val="20"/>
              </w:rPr>
              <w:t>with youth awards</w:t>
            </w:r>
            <w:r w:rsidR="580A6DF6" w:rsidRPr="001B455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52ACA6DC" w:rsidRPr="001B4556">
              <w:rPr>
                <w:color w:val="FFFFFF" w:themeColor="background1"/>
                <w:sz w:val="20"/>
                <w:szCs w:val="20"/>
              </w:rPr>
              <w:t>(</w:t>
            </w:r>
            <w:r w:rsidR="580A6DF6" w:rsidRPr="001B4556">
              <w:rPr>
                <w:color w:val="FFFFFF" w:themeColor="background1"/>
                <w:sz w:val="20"/>
                <w:szCs w:val="20"/>
              </w:rPr>
              <w:t>complete</w:t>
            </w:r>
            <w:r w:rsidR="3997E37C" w:rsidRPr="001B4556">
              <w:rPr>
                <w:color w:val="FFFFFF" w:themeColor="background1"/>
                <w:sz w:val="20"/>
                <w:szCs w:val="20"/>
              </w:rPr>
              <w:t>s</w:t>
            </w:r>
            <w:r w:rsidR="580A6DF6" w:rsidRPr="001B4556">
              <w:rPr>
                <w:color w:val="FFFFFF" w:themeColor="background1"/>
                <w:sz w:val="20"/>
                <w:szCs w:val="20"/>
              </w:rPr>
              <w:t xml:space="preserve"> 2 individual observation reports for each young person</w:t>
            </w:r>
            <w:r w:rsidR="24A6E646" w:rsidRPr="001B4556">
              <w:rPr>
                <w:color w:val="FFFFFF" w:themeColor="background1"/>
                <w:sz w:val="20"/>
                <w:szCs w:val="20"/>
              </w:rPr>
              <w:t>)</w:t>
            </w:r>
          </w:p>
          <w:p w14:paraId="5C196EA3" w14:textId="34B9A544" w:rsidR="00DB1C7C" w:rsidRPr="001B4556" w:rsidRDefault="21D86637" w:rsidP="44E90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>I</w:t>
            </w:r>
            <w:r w:rsidR="1A1BA8E4" w:rsidRPr="001B4556">
              <w:rPr>
                <w:color w:val="FFFFFF" w:themeColor="background1"/>
                <w:sz w:val="20"/>
                <w:szCs w:val="20"/>
              </w:rPr>
              <w:t xml:space="preserve">ndependent person who could act as an internal moderator to </w:t>
            </w:r>
            <w:r w:rsidR="3DC376F3" w:rsidRPr="001B4556">
              <w:rPr>
                <w:color w:val="FFFFFF" w:themeColor="background1"/>
                <w:sz w:val="20"/>
                <w:szCs w:val="20"/>
              </w:rPr>
              <w:t>e</w:t>
            </w:r>
            <w:r w:rsidR="1A1BA8E4" w:rsidRPr="001B4556">
              <w:rPr>
                <w:color w:val="FFFFFF" w:themeColor="background1"/>
                <w:sz w:val="20"/>
                <w:szCs w:val="20"/>
              </w:rPr>
              <w:t>nsure consistency of standards</w:t>
            </w:r>
            <w:r w:rsidR="4190DB31" w:rsidRPr="001B4556">
              <w:rPr>
                <w:color w:val="FFFFFF" w:themeColor="background1"/>
                <w:sz w:val="20"/>
                <w:szCs w:val="20"/>
              </w:rPr>
              <w:t xml:space="preserve">, ideally with experience </w:t>
            </w:r>
            <w:r w:rsidR="3582E02A" w:rsidRPr="001B4556">
              <w:rPr>
                <w:color w:val="FFFFFF" w:themeColor="background1"/>
                <w:sz w:val="20"/>
                <w:szCs w:val="20"/>
              </w:rPr>
              <w:t>in moderation</w:t>
            </w:r>
          </w:p>
          <w:p w14:paraId="64852A45" w14:textId="734ED3A4" w:rsidR="3B7E1485" w:rsidRPr="001B4556" w:rsidRDefault="3B7E1485" w:rsidP="3B7E1485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  <w:p w14:paraId="387CF82B" w14:textId="5FB6936C" w:rsidR="00DB1C7C" w:rsidRPr="001B4556" w:rsidRDefault="6027A732" w:rsidP="3B7E1485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 xml:space="preserve">Depending on availability of staff, the following roles can be flexible: </w:t>
            </w:r>
          </w:p>
          <w:p w14:paraId="18627FB9" w14:textId="445CC07B" w:rsidR="00DB1C7C" w:rsidRPr="001B4556" w:rsidRDefault="59E7AA37" w:rsidP="44E9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>Trainer</w:t>
            </w:r>
            <w:r w:rsidR="6DFA3D43" w:rsidRPr="001B4556">
              <w:rPr>
                <w:color w:val="FFFFFF" w:themeColor="background1"/>
                <w:sz w:val="20"/>
                <w:szCs w:val="20"/>
              </w:rPr>
              <w:t xml:space="preserve"> (this role</w:t>
            </w:r>
            <w:r w:rsidR="00D5349A" w:rsidRPr="001B4556">
              <w:rPr>
                <w:color w:val="FFFFFF" w:themeColor="background1"/>
                <w:sz w:val="20"/>
                <w:szCs w:val="20"/>
              </w:rPr>
              <w:t xml:space="preserve"> doesn’t have to be covered by a </w:t>
            </w:r>
            <w:r w:rsidR="170B1518" w:rsidRPr="001B4556">
              <w:rPr>
                <w:color w:val="FFFFFF" w:themeColor="background1"/>
                <w:sz w:val="20"/>
                <w:szCs w:val="20"/>
              </w:rPr>
              <w:t>4th</w:t>
            </w:r>
            <w:r w:rsidR="00D5349A" w:rsidRPr="001B4556">
              <w:rPr>
                <w:color w:val="FFFFFF" w:themeColor="background1"/>
                <w:sz w:val="20"/>
                <w:szCs w:val="20"/>
              </w:rPr>
              <w:t xml:space="preserve"> staff member and</w:t>
            </w:r>
            <w:r w:rsidR="6DFA3D43" w:rsidRPr="001B455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3F99F023" w:rsidRPr="001B4556">
              <w:rPr>
                <w:color w:val="FFFFFF" w:themeColor="background1"/>
                <w:sz w:val="20"/>
                <w:szCs w:val="20"/>
              </w:rPr>
              <w:t xml:space="preserve">instead </w:t>
            </w:r>
            <w:r w:rsidR="6DFA3D43" w:rsidRPr="001B4556">
              <w:rPr>
                <w:color w:val="FFFFFF" w:themeColor="background1"/>
                <w:sz w:val="20"/>
                <w:szCs w:val="20"/>
              </w:rPr>
              <w:t>could be done by the lead youth worker or the assessor)</w:t>
            </w:r>
          </w:p>
          <w:p w14:paraId="1404E299" w14:textId="7E9B78DF" w:rsidR="00DB1C7C" w:rsidRPr="001B4556" w:rsidRDefault="6DFA3D43" w:rsidP="0E332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>Support Worker who will be on hand to help with programme delivery and meet the needs of the young people involved</w:t>
            </w:r>
            <w:r w:rsidR="1204A733" w:rsidRPr="001B4556">
              <w:rPr>
                <w:color w:val="FFFFFF" w:themeColor="background1"/>
                <w:sz w:val="20"/>
                <w:szCs w:val="20"/>
              </w:rPr>
              <w:t xml:space="preserve">. (This role can be left blank if staffing is limited but filling the role helps </w:t>
            </w:r>
            <w:r w:rsidR="5B925E8B" w:rsidRPr="001B4556">
              <w:rPr>
                <w:color w:val="FFFFFF" w:themeColor="background1"/>
                <w:sz w:val="20"/>
                <w:szCs w:val="20"/>
              </w:rPr>
              <w:t>towards</w:t>
            </w:r>
            <w:r w:rsidR="52EBB1C0" w:rsidRPr="001B4556">
              <w:rPr>
                <w:color w:val="FFFFFF" w:themeColor="background1"/>
                <w:sz w:val="20"/>
                <w:szCs w:val="20"/>
              </w:rPr>
              <w:t xml:space="preserve"> successful programme delivery)</w:t>
            </w:r>
          </w:p>
          <w:p w14:paraId="091B9862" w14:textId="08C82501" w:rsidR="3B7E1485" w:rsidRPr="001B4556" w:rsidRDefault="3B7E1485" w:rsidP="0E33203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  <w:p w14:paraId="2600DE05" w14:textId="0A7C9AB2" w:rsidR="00DB1C7C" w:rsidRPr="001B4556" w:rsidRDefault="1A1BA8E4" w:rsidP="44E90F70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4556">
              <w:rPr>
                <w:color w:val="FFFFFF" w:themeColor="background1"/>
                <w:sz w:val="20"/>
                <w:szCs w:val="20"/>
              </w:rPr>
              <w:t xml:space="preserve">YouthLink Scotland </w:t>
            </w:r>
            <w:r w:rsidR="35026CE2" w:rsidRPr="001B4556">
              <w:rPr>
                <w:color w:val="FFFFFF" w:themeColor="background1"/>
                <w:sz w:val="20"/>
                <w:szCs w:val="20"/>
              </w:rPr>
              <w:t>provides</w:t>
            </w:r>
            <w:r w:rsidRPr="001B4556">
              <w:rPr>
                <w:color w:val="FFFFFF" w:themeColor="background1"/>
                <w:sz w:val="20"/>
                <w:szCs w:val="20"/>
              </w:rPr>
              <w:t xml:space="preserve"> external quality assurance </w:t>
            </w:r>
            <w:r w:rsidR="41173256" w:rsidRPr="001B4556">
              <w:rPr>
                <w:color w:val="FFFFFF" w:themeColor="background1"/>
                <w:sz w:val="20"/>
                <w:szCs w:val="20"/>
              </w:rPr>
              <w:t xml:space="preserve">and </w:t>
            </w:r>
            <w:r w:rsidR="090D18BB" w:rsidRPr="001B4556">
              <w:rPr>
                <w:color w:val="FFFFFF" w:themeColor="background1"/>
                <w:sz w:val="20"/>
                <w:szCs w:val="20"/>
              </w:rPr>
              <w:t>undertakes</w:t>
            </w:r>
            <w:r w:rsidR="41173256" w:rsidRPr="001B455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77AF745" w:rsidRPr="001B4556">
              <w:rPr>
                <w:color w:val="FFFFFF" w:themeColor="background1"/>
                <w:sz w:val="20"/>
                <w:szCs w:val="20"/>
              </w:rPr>
              <w:t xml:space="preserve">the </w:t>
            </w:r>
            <w:r w:rsidR="41173256" w:rsidRPr="001B4556">
              <w:rPr>
                <w:color w:val="FFFFFF" w:themeColor="background1"/>
                <w:sz w:val="20"/>
                <w:szCs w:val="20"/>
              </w:rPr>
              <w:t>external moderation</w:t>
            </w:r>
          </w:p>
          <w:p w14:paraId="0AD9C6F4" w14:textId="460AF87C" w:rsidR="00DB1C7C" w:rsidRPr="00DB1C7C" w:rsidRDefault="00DB1C7C" w:rsidP="44E90F7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caps/>
                <w:lang w:val="en-US"/>
              </w:rPr>
            </w:pPr>
          </w:p>
        </w:tc>
      </w:tr>
      <w:tr w:rsidR="00DB1C7C" w:rsidRPr="00DB1C7C" w14:paraId="77367E94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FF9F0D" w14:textId="1FC57E17" w:rsid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3B7E1485">
              <w:rPr>
                <w:rFonts w:eastAsia="Times New Roman"/>
                <w:b/>
                <w:bCs/>
                <w:lang w:val="en-US"/>
              </w:rPr>
              <w:t>Provide details of the</w:t>
            </w:r>
            <w:r w:rsidR="7B231D33" w:rsidRPr="3B7E1485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432FE22D" w:rsidRPr="3B7E1485">
              <w:rPr>
                <w:rFonts w:eastAsia="Times New Roman"/>
                <w:b/>
                <w:bCs/>
                <w:lang w:val="en-US"/>
              </w:rPr>
              <w:t>L</w:t>
            </w:r>
            <w:r w:rsidR="7B231D33" w:rsidRPr="3B7E1485">
              <w:rPr>
                <w:rFonts w:eastAsia="Times New Roman"/>
                <w:b/>
                <w:bCs/>
                <w:lang w:val="en-US"/>
              </w:rPr>
              <w:t>ead</w:t>
            </w:r>
            <w:r w:rsidR="0F8A04EF" w:rsidRPr="3B7E1485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216BD86E" w:rsidRPr="3B7E1485">
              <w:rPr>
                <w:rFonts w:eastAsia="Times New Roman"/>
                <w:b/>
                <w:bCs/>
                <w:lang w:val="en-US"/>
              </w:rPr>
              <w:t>Y</w:t>
            </w:r>
            <w:r w:rsidR="0F8A04EF" w:rsidRPr="3B7E1485">
              <w:rPr>
                <w:rFonts w:eastAsia="Times New Roman"/>
                <w:b/>
                <w:bCs/>
                <w:lang w:val="en-US"/>
              </w:rPr>
              <w:t>outh</w:t>
            </w:r>
            <w:r w:rsidRPr="3B7E1485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="62A76188" w:rsidRPr="3B7E1485">
              <w:rPr>
                <w:rFonts w:eastAsia="Times New Roman"/>
                <w:b/>
                <w:bCs/>
                <w:lang w:val="en-US"/>
              </w:rPr>
              <w:t>W</w:t>
            </w:r>
            <w:r w:rsidRPr="3B7E1485">
              <w:rPr>
                <w:rFonts w:eastAsia="Times New Roman"/>
                <w:b/>
                <w:bCs/>
                <w:lang w:val="en-US"/>
              </w:rPr>
              <w:t xml:space="preserve">orker </w:t>
            </w:r>
            <w:r w:rsidRPr="3B7E1485">
              <w:rPr>
                <w:rFonts w:eastAsia="Times New Roman"/>
                <w:lang w:val="en-US"/>
              </w:rPr>
              <w:t xml:space="preserve">      </w:t>
            </w:r>
          </w:p>
          <w:p w14:paraId="4B1F511A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</w:p>
        </w:tc>
      </w:tr>
      <w:tr w:rsidR="00DB1C7C" w:rsidRPr="00DB1C7C" w14:paraId="03D70997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B9F9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B1C7C">
              <w:rPr>
                <w:rFonts w:eastAsia="Times New Roman"/>
                <w:lang w:val="en-US"/>
              </w:rPr>
              <w:t>Named Contact:</w:t>
            </w:r>
            <w:r w:rsidR="00AE0994">
              <w:rPr>
                <w:rFonts w:eastAsia="Times New Roman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lang w:val="en-US"/>
                </w:rPr>
                <w:id w:val="-7128790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0994"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65F9C3DC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6799835E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9E6A" w14:textId="77777777" w:rsidR="00DB1C7C" w:rsidRPr="00DB1C7C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Experience/Qualifications:</w:t>
            </w:r>
          </w:p>
          <w:p w14:paraId="5023141B" w14:textId="77777777" w:rsid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sdt>
            <w:sdtPr>
              <w:rPr>
                <w:rFonts w:eastAsia="Times New Roman"/>
                <w:lang w:val="en-US"/>
              </w:rPr>
              <w:id w:val="-356884185"/>
              <w:placeholder>
                <w:docPart w:val="DefaultPlaceholder_1082065158"/>
              </w:placeholder>
              <w:showingPlcHdr/>
            </w:sdtPr>
            <w:sdtEndPr/>
            <w:sdtContent>
              <w:p w14:paraId="7CA5FB61" w14:textId="77777777" w:rsidR="005A7389" w:rsidRDefault="00AE0994" w:rsidP="00DB1C7C">
                <w:pPr>
                  <w:spacing w:after="0" w:line="240" w:lineRule="auto"/>
                  <w:rPr>
                    <w:rFonts w:eastAsia="Times New Roman"/>
                    <w:lang w:val="en-US"/>
                  </w:rPr>
                </w:pPr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1F3B1409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562C75D1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43986589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E151DEA" w14:textId="52461257" w:rsidR="00DB1C7C" w:rsidRDefault="00DB1C7C" w:rsidP="3B7E1485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3B7E1485">
              <w:rPr>
                <w:rFonts w:eastAsia="Times New Roman"/>
                <w:b/>
                <w:bCs/>
                <w:lang w:val="en-US"/>
              </w:rPr>
              <w:t xml:space="preserve">Provide details of the </w:t>
            </w:r>
            <w:r w:rsidR="18C7E8F8" w:rsidRPr="3B7E1485">
              <w:rPr>
                <w:rFonts w:eastAsia="Times New Roman"/>
                <w:b/>
                <w:bCs/>
                <w:lang w:val="en-US"/>
              </w:rPr>
              <w:t>T</w:t>
            </w:r>
            <w:r w:rsidR="16395A20" w:rsidRPr="3B7E1485">
              <w:rPr>
                <w:rFonts w:eastAsia="Times New Roman"/>
                <w:b/>
                <w:bCs/>
                <w:lang w:val="en-US"/>
              </w:rPr>
              <w:t>rainer</w:t>
            </w:r>
            <w:r w:rsidRPr="3B7E1485">
              <w:rPr>
                <w:rFonts w:eastAsia="Times New Roman"/>
                <w:b/>
                <w:bCs/>
                <w:lang w:val="en-US"/>
              </w:rPr>
              <w:t xml:space="preserve">  </w:t>
            </w:r>
          </w:p>
          <w:p w14:paraId="664355AD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419A09AB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04B1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B1C7C">
              <w:rPr>
                <w:rFonts w:eastAsia="Times New Roman"/>
                <w:lang w:val="en-US"/>
              </w:rPr>
              <w:t xml:space="preserve">Named Contact: </w:t>
            </w:r>
            <w:r w:rsidR="00AE0994">
              <w:rPr>
                <w:rFonts w:eastAsia="Times New Roman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lang w:val="en-US"/>
                </w:rPr>
                <w:id w:val="-14860015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0994"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1A965116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354F5C4C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CEA" w14:textId="77777777" w:rsidR="00DB1C7C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A7389">
              <w:rPr>
                <w:rFonts w:eastAsia="Times New Roman"/>
                <w:lang w:val="en-US"/>
              </w:rPr>
              <w:t>Experience/Qualifications:</w:t>
            </w:r>
          </w:p>
          <w:p w14:paraId="7DF4E37C" w14:textId="77777777" w:rsidR="005A7389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sdt>
            <w:sdtPr>
              <w:rPr>
                <w:rFonts w:eastAsia="Times New Roman"/>
                <w:lang w:val="en-US"/>
              </w:rPr>
              <w:id w:val="163434393"/>
              <w:placeholder>
                <w:docPart w:val="DefaultPlaceholder_1082065158"/>
              </w:placeholder>
              <w:showingPlcHdr/>
            </w:sdtPr>
            <w:sdtEndPr/>
            <w:sdtContent>
              <w:p w14:paraId="5AEC4A6F" w14:textId="77777777" w:rsidR="005A7389" w:rsidRDefault="00AE0994" w:rsidP="00DB1C7C">
                <w:pPr>
                  <w:spacing w:after="0" w:line="240" w:lineRule="auto"/>
                  <w:rPr>
                    <w:rFonts w:eastAsia="Times New Roman"/>
                    <w:lang w:val="en-US"/>
                  </w:rPr>
                </w:pPr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44FB30F8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020F9405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80826D" w14:textId="7CCA1CFE" w:rsidR="00DB1C7C" w:rsidRDefault="00DB1C7C" w:rsidP="3B7E1485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3B7E1485">
              <w:rPr>
                <w:rFonts w:eastAsia="Times New Roman"/>
                <w:b/>
                <w:bCs/>
                <w:lang w:val="en-US"/>
              </w:rPr>
              <w:t xml:space="preserve">Provide details of the </w:t>
            </w:r>
            <w:r w:rsidR="284DF589" w:rsidRPr="3B7E1485">
              <w:rPr>
                <w:rFonts w:eastAsia="Times New Roman"/>
                <w:b/>
                <w:bCs/>
                <w:lang w:val="en-US"/>
              </w:rPr>
              <w:t>S</w:t>
            </w:r>
            <w:r w:rsidR="005A7389" w:rsidRPr="3B7E1485">
              <w:rPr>
                <w:rFonts w:eastAsia="Times New Roman"/>
                <w:b/>
                <w:bCs/>
                <w:lang w:val="en-US"/>
              </w:rPr>
              <w:t xml:space="preserve">upport </w:t>
            </w:r>
            <w:r w:rsidR="6E79C7DB" w:rsidRPr="3B7E1485">
              <w:rPr>
                <w:rFonts w:eastAsia="Times New Roman"/>
                <w:b/>
                <w:bCs/>
                <w:lang w:val="en-US"/>
              </w:rPr>
              <w:t>W</w:t>
            </w:r>
            <w:r w:rsidRPr="3B7E1485">
              <w:rPr>
                <w:rFonts w:eastAsia="Times New Roman"/>
                <w:b/>
                <w:bCs/>
                <w:lang w:val="en-US"/>
              </w:rPr>
              <w:t xml:space="preserve">orker </w:t>
            </w:r>
            <w:r w:rsidR="52727C3C" w:rsidRPr="3B7E1485">
              <w:rPr>
                <w:rFonts w:eastAsia="Times New Roman"/>
                <w:b/>
                <w:bCs/>
                <w:lang w:val="en-US"/>
              </w:rPr>
              <w:t xml:space="preserve">(if applicable) </w:t>
            </w:r>
          </w:p>
          <w:p w14:paraId="1DA6542E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0CCAF634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2B2E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B1C7C">
              <w:rPr>
                <w:rFonts w:eastAsia="Times New Roman"/>
                <w:lang w:val="en-US"/>
              </w:rPr>
              <w:t>Named Contact:</w:t>
            </w:r>
            <w:r w:rsidR="00AE0994">
              <w:rPr>
                <w:rFonts w:eastAsia="Times New Roman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lang w:val="en-US"/>
                </w:rPr>
                <w:id w:val="-14342784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0994"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3041E394" w14:textId="77777777" w:rsidR="00DB1C7C" w:rsidRPr="00DB1C7C" w:rsidRDefault="00DB1C7C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DB1C7C" w:rsidRPr="00DB1C7C" w14:paraId="1A2DD8DA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F141" w14:textId="77777777" w:rsidR="00DB1C7C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A7389">
              <w:rPr>
                <w:rFonts w:eastAsia="Times New Roman"/>
                <w:lang w:val="en-US"/>
              </w:rPr>
              <w:t>Experience/Qualifications:</w:t>
            </w:r>
          </w:p>
          <w:p w14:paraId="722B00AE" w14:textId="77777777" w:rsidR="00AE0994" w:rsidRDefault="00AE0994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5BECD3B8" w14:textId="77777777" w:rsidR="005A7389" w:rsidRDefault="00AE0994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lang w:val="en-US"/>
                </w:rPr>
                <w:id w:val="5862728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42C6D796" w14:textId="77777777" w:rsidR="005A7389" w:rsidRPr="00DB1C7C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5A7389" w:rsidRPr="00DB1C7C" w14:paraId="6FFBEA26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1A7C880" w14:textId="00244EE3" w:rsidR="005A7389" w:rsidRPr="005A7389" w:rsidRDefault="005A7389" w:rsidP="3B7E1485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3B7E1485">
              <w:rPr>
                <w:rFonts w:eastAsia="Times New Roman"/>
                <w:b/>
                <w:bCs/>
                <w:lang w:val="en-US"/>
              </w:rPr>
              <w:t xml:space="preserve">Provide details of the </w:t>
            </w:r>
            <w:r w:rsidR="69C2A255" w:rsidRPr="3B7E1485">
              <w:rPr>
                <w:rFonts w:eastAsia="Times New Roman"/>
                <w:b/>
                <w:bCs/>
                <w:lang w:val="en-US"/>
              </w:rPr>
              <w:t>A</w:t>
            </w:r>
            <w:r w:rsidR="5AC0A393" w:rsidRPr="3B7E1485">
              <w:rPr>
                <w:rFonts w:eastAsia="Times New Roman"/>
                <w:b/>
                <w:bCs/>
                <w:lang w:val="en-US"/>
              </w:rPr>
              <w:t>ssessor</w:t>
            </w:r>
          </w:p>
          <w:p w14:paraId="6E1831B3" w14:textId="77777777" w:rsidR="005A7389" w:rsidRPr="005A7389" w:rsidRDefault="005A7389" w:rsidP="005A7389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5A7389" w:rsidRPr="00DB1C7C" w14:paraId="351ED9D9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21B1" w14:textId="77777777" w:rsidR="005A7389" w:rsidRPr="00DB1C7C" w:rsidRDefault="005A7389" w:rsidP="000B5D9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B1C7C">
              <w:rPr>
                <w:rFonts w:eastAsia="Times New Roman"/>
                <w:lang w:val="en-US"/>
              </w:rPr>
              <w:t>Named Contact:</w:t>
            </w:r>
            <w:r w:rsidR="00AE0994">
              <w:rPr>
                <w:rFonts w:eastAsia="Times New Roman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lang w:val="en-US"/>
                </w:rPr>
                <w:id w:val="14636070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0994"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54E11D2A" w14:textId="77777777" w:rsidR="005A7389" w:rsidRPr="00DB1C7C" w:rsidRDefault="005A7389" w:rsidP="000B5D9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5A7389" w:rsidRPr="00DB1C7C" w14:paraId="56477722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F78E" w14:textId="77777777" w:rsidR="005A7389" w:rsidRDefault="005A7389" w:rsidP="000B5D9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A7389">
              <w:rPr>
                <w:rFonts w:eastAsia="Times New Roman"/>
                <w:lang w:val="en-US"/>
              </w:rPr>
              <w:lastRenderedPageBreak/>
              <w:t>Experience/Qualifications:</w:t>
            </w:r>
          </w:p>
          <w:p w14:paraId="31126E5D" w14:textId="77777777" w:rsidR="005A7389" w:rsidRDefault="005A7389" w:rsidP="000B5D9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sdt>
            <w:sdtPr>
              <w:rPr>
                <w:rFonts w:eastAsia="Times New Roman"/>
                <w:lang w:val="en-US"/>
              </w:rPr>
              <w:id w:val="-1851868246"/>
              <w:placeholder>
                <w:docPart w:val="DefaultPlaceholder_1082065158"/>
              </w:placeholder>
              <w:showingPlcHdr/>
            </w:sdtPr>
            <w:sdtEndPr/>
            <w:sdtContent>
              <w:p w14:paraId="11945684" w14:textId="77777777" w:rsidR="005A7389" w:rsidRPr="00DB1C7C" w:rsidRDefault="00AE0994" w:rsidP="000B5D94">
                <w:pPr>
                  <w:spacing w:after="0" w:line="240" w:lineRule="auto"/>
                  <w:rPr>
                    <w:rFonts w:eastAsia="Times New Roman"/>
                    <w:lang w:val="en-US"/>
                  </w:rPr>
                </w:pPr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2DE403A5" w14:textId="77777777" w:rsidR="005A7389" w:rsidRPr="00DB1C7C" w:rsidRDefault="005A7389" w:rsidP="000B5D9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5A7389" w:rsidRPr="00DB1C7C" w14:paraId="702BF719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445C" w14:textId="411061BA" w:rsidR="005A7389" w:rsidRPr="00DB1C7C" w:rsidRDefault="638C5E5B" w:rsidP="3B7E1485">
            <w:pPr>
              <w:shd w:val="clear" w:color="auto" w:fill="E5B8B7" w:themeFill="accent2" w:themeFillTint="66"/>
              <w:spacing w:after="0" w:line="240" w:lineRule="auto"/>
              <w:rPr>
                <w:rFonts w:eastAsia="Times New Roman"/>
                <w:lang w:val="en-US"/>
              </w:rPr>
            </w:pPr>
            <w:r w:rsidRPr="18041F00">
              <w:rPr>
                <w:rFonts w:eastAsia="Times New Roman"/>
                <w:b/>
                <w:bCs/>
                <w:lang w:val="en-US"/>
              </w:rPr>
              <w:t xml:space="preserve">Provide details of the </w:t>
            </w:r>
            <w:r w:rsidR="143E6B69" w:rsidRPr="18041F00">
              <w:rPr>
                <w:rFonts w:eastAsia="Times New Roman"/>
                <w:b/>
                <w:bCs/>
                <w:lang w:val="en-US"/>
              </w:rPr>
              <w:t>I</w:t>
            </w:r>
            <w:r w:rsidRPr="18041F00">
              <w:rPr>
                <w:rFonts w:eastAsia="Times New Roman"/>
                <w:b/>
                <w:bCs/>
                <w:lang w:val="en-US"/>
              </w:rPr>
              <w:t xml:space="preserve">nternal </w:t>
            </w:r>
            <w:r w:rsidR="30E88673" w:rsidRPr="18041F00">
              <w:rPr>
                <w:rFonts w:eastAsia="Times New Roman"/>
                <w:b/>
                <w:bCs/>
                <w:lang w:val="en-US"/>
              </w:rPr>
              <w:t>Moderator (</w:t>
            </w:r>
            <w:r w:rsidR="2AB1CD96" w:rsidRPr="18041F00">
              <w:rPr>
                <w:rFonts w:eastAsia="Times New Roman"/>
                <w:lang w:val="en-US"/>
              </w:rPr>
              <w:t>They should be independent to the programme)</w:t>
            </w:r>
          </w:p>
        </w:tc>
      </w:tr>
      <w:tr w:rsidR="005A7389" w:rsidRPr="00DB1C7C" w14:paraId="4099681C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0F81" w14:textId="77777777" w:rsidR="005A7389" w:rsidRPr="00DB1C7C" w:rsidRDefault="00AE0994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Named </w:t>
            </w:r>
            <w:r w:rsidR="005A7389" w:rsidRPr="00DB1C7C">
              <w:rPr>
                <w:rFonts w:eastAsia="Times New Roman"/>
                <w:lang w:val="en-US"/>
              </w:rPr>
              <w:t xml:space="preserve">Contact: </w:t>
            </w:r>
            <w:r w:rsidR="0087392D">
              <w:rPr>
                <w:rFonts w:eastAsia="Times New Roman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lang w:val="en-US"/>
                </w:rPr>
                <w:id w:val="-1354223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62431CDC" w14:textId="77777777" w:rsidR="005A7389" w:rsidRPr="00DB1C7C" w:rsidRDefault="005A7389" w:rsidP="00DB1C7C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</w:p>
        </w:tc>
      </w:tr>
      <w:tr w:rsidR="005A7389" w:rsidRPr="00DB1C7C" w14:paraId="0A650FF4" w14:textId="77777777" w:rsidTr="0E33203D">
        <w:trPr>
          <w:cantSplit/>
          <w:trHeight w:val="25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C1EB" w14:textId="77777777" w:rsidR="005A7389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A7389">
              <w:rPr>
                <w:rFonts w:eastAsia="Times New Roman"/>
                <w:lang w:val="en-US"/>
              </w:rPr>
              <w:t>Experience/Qualifications:</w:t>
            </w:r>
          </w:p>
          <w:p w14:paraId="49E398E2" w14:textId="77777777" w:rsidR="005A7389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sdt>
            <w:sdtPr>
              <w:rPr>
                <w:rFonts w:eastAsia="Times New Roman"/>
                <w:lang w:val="en-US"/>
              </w:rPr>
              <w:id w:val="-1541269904"/>
              <w:placeholder>
                <w:docPart w:val="DefaultPlaceholder_1082065158"/>
              </w:placeholder>
              <w:showingPlcHdr/>
            </w:sdtPr>
            <w:sdtEndPr/>
            <w:sdtContent>
              <w:p w14:paraId="2222CA3A" w14:textId="77777777" w:rsidR="005A7389" w:rsidRDefault="00AE0994" w:rsidP="00DB1C7C">
                <w:pPr>
                  <w:spacing w:after="0" w:line="240" w:lineRule="auto"/>
                  <w:rPr>
                    <w:rFonts w:eastAsia="Times New Roman"/>
                    <w:lang w:val="en-US"/>
                  </w:rPr>
                </w:pPr>
                <w:r w:rsidRPr="00AE0994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16287F21" w14:textId="77777777" w:rsidR="005A7389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14:paraId="5BE93A62" w14:textId="77777777" w:rsidR="005A7389" w:rsidRPr="00DB1C7C" w:rsidRDefault="005A7389" w:rsidP="00DB1C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</w:tbl>
    <w:p w14:paraId="2E1E7668" w14:textId="77777777" w:rsidR="00D0678E" w:rsidRDefault="00D0678E"/>
    <w:sectPr w:rsidR="00D0678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C31494" w:rsidRDefault="00C31494" w:rsidP="005A7389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C31494" w:rsidRDefault="00C31494" w:rsidP="005A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0F9D" w14:textId="77777777" w:rsidR="00C31494" w:rsidRPr="005A7389" w:rsidRDefault="00C31494" w:rsidP="005A7389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>PDC Proposal</w:t>
    </w:r>
    <w:r w:rsidRPr="005A7389">
      <w:rPr>
        <w:rFonts w:ascii="Cambria" w:eastAsia="Times New Roman" w:hAnsi="Cambria" w:cs="Times New Roman"/>
      </w:rPr>
      <w:tab/>
      <w:t xml:space="preserve">Page </w:t>
    </w:r>
    <w:r w:rsidRPr="005A7389">
      <w:rPr>
        <w:rFonts w:ascii="Calibri" w:eastAsia="Times New Roman" w:hAnsi="Calibri" w:cs="Times New Roman"/>
      </w:rPr>
      <w:fldChar w:fldCharType="begin"/>
    </w:r>
    <w:r>
      <w:instrText xml:space="preserve"> PAGE   \* MERGEFORMAT </w:instrText>
    </w:r>
    <w:r w:rsidRPr="005A7389">
      <w:rPr>
        <w:rFonts w:ascii="Calibri" w:eastAsia="Times New Roman" w:hAnsi="Calibri" w:cs="Times New Roman"/>
      </w:rPr>
      <w:fldChar w:fldCharType="separate"/>
    </w:r>
    <w:r w:rsidR="009231F7" w:rsidRPr="009231F7">
      <w:rPr>
        <w:rFonts w:ascii="Cambria" w:eastAsia="Times New Roman" w:hAnsi="Cambria" w:cs="Times New Roman"/>
        <w:noProof/>
      </w:rPr>
      <w:t>7</w:t>
    </w:r>
    <w:r w:rsidRPr="005A7389">
      <w:rPr>
        <w:rFonts w:ascii="Cambria" w:eastAsia="Times New Roman" w:hAnsi="Cambria" w:cs="Times New Roman"/>
        <w:noProof/>
      </w:rPr>
      <w:fldChar w:fldCharType="end"/>
    </w:r>
  </w:p>
  <w:p w14:paraId="1D7B270A" w14:textId="77777777" w:rsidR="00C31494" w:rsidRDefault="00C3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C31494" w:rsidRDefault="00C31494" w:rsidP="005A7389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C31494" w:rsidRDefault="00C31494" w:rsidP="005A738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6PmUQ6nN">
      <int2:state int2:value="Rejected" int2:type="LegacyProofing"/>
    </int2:textHash>
    <int2:textHash int2:hashCode="dfUbZdCwb20WRH" int2:id="VP6eeaV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616"/>
    <w:multiLevelType w:val="hybridMultilevel"/>
    <w:tmpl w:val="8D6CEE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70945"/>
    <w:multiLevelType w:val="hybridMultilevel"/>
    <w:tmpl w:val="E9E2FF72"/>
    <w:lvl w:ilvl="0" w:tplc="3E46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0A1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0F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E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3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45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C7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2B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E6D"/>
    <w:multiLevelType w:val="hybridMultilevel"/>
    <w:tmpl w:val="73B2D5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F56E1"/>
    <w:multiLevelType w:val="hybridMultilevel"/>
    <w:tmpl w:val="19D428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B40EE"/>
    <w:multiLevelType w:val="hybridMultilevel"/>
    <w:tmpl w:val="40009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141A"/>
    <w:multiLevelType w:val="hybridMultilevel"/>
    <w:tmpl w:val="CC00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5D3E"/>
    <w:multiLevelType w:val="hybridMultilevel"/>
    <w:tmpl w:val="D458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7F4A"/>
    <w:multiLevelType w:val="hybridMultilevel"/>
    <w:tmpl w:val="4240F88A"/>
    <w:lvl w:ilvl="0" w:tplc="56B4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CC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E1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C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A7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EC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87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27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E9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78368">
    <w:abstractNumId w:val="7"/>
  </w:num>
  <w:num w:numId="2" w16cid:durableId="418065206">
    <w:abstractNumId w:val="1"/>
  </w:num>
  <w:num w:numId="3" w16cid:durableId="1864975191">
    <w:abstractNumId w:val="0"/>
  </w:num>
  <w:num w:numId="4" w16cid:durableId="1779258284">
    <w:abstractNumId w:val="4"/>
  </w:num>
  <w:num w:numId="5" w16cid:durableId="434599702">
    <w:abstractNumId w:val="2"/>
  </w:num>
  <w:num w:numId="6" w16cid:durableId="1085226336">
    <w:abstractNumId w:val="3"/>
  </w:num>
  <w:num w:numId="7" w16cid:durableId="190655041">
    <w:abstractNumId w:val="5"/>
  </w:num>
  <w:num w:numId="8" w16cid:durableId="500121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A"/>
    <w:rsid w:val="00094879"/>
    <w:rsid w:val="000B5D94"/>
    <w:rsid w:val="001122C3"/>
    <w:rsid w:val="00126C8F"/>
    <w:rsid w:val="001B3E0F"/>
    <w:rsid w:val="001B4556"/>
    <w:rsid w:val="002C11C1"/>
    <w:rsid w:val="003E0B27"/>
    <w:rsid w:val="00410330"/>
    <w:rsid w:val="004E23E4"/>
    <w:rsid w:val="005205A1"/>
    <w:rsid w:val="00584E61"/>
    <w:rsid w:val="005A7389"/>
    <w:rsid w:val="0066B011"/>
    <w:rsid w:val="00703E57"/>
    <w:rsid w:val="00715CF6"/>
    <w:rsid w:val="0074428B"/>
    <w:rsid w:val="0079650C"/>
    <w:rsid w:val="007F2219"/>
    <w:rsid w:val="0087392D"/>
    <w:rsid w:val="008D37D7"/>
    <w:rsid w:val="009231F7"/>
    <w:rsid w:val="00A77286"/>
    <w:rsid w:val="00AB2A85"/>
    <w:rsid w:val="00AE0994"/>
    <w:rsid w:val="00B223A8"/>
    <w:rsid w:val="00B40F24"/>
    <w:rsid w:val="00B87209"/>
    <w:rsid w:val="00BE754A"/>
    <w:rsid w:val="00C31494"/>
    <w:rsid w:val="00C9582A"/>
    <w:rsid w:val="00CD65E5"/>
    <w:rsid w:val="00D0678E"/>
    <w:rsid w:val="00D5349A"/>
    <w:rsid w:val="00DB10D4"/>
    <w:rsid w:val="00DB1C7C"/>
    <w:rsid w:val="00F02479"/>
    <w:rsid w:val="00FF78DC"/>
    <w:rsid w:val="01AAEF4E"/>
    <w:rsid w:val="0346BFAF"/>
    <w:rsid w:val="065CA87E"/>
    <w:rsid w:val="077AF745"/>
    <w:rsid w:val="08B0104D"/>
    <w:rsid w:val="0908CAB2"/>
    <w:rsid w:val="090D18BB"/>
    <w:rsid w:val="095FAF1A"/>
    <w:rsid w:val="0D28804F"/>
    <w:rsid w:val="0E33203D"/>
    <w:rsid w:val="0EC336DE"/>
    <w:rsid w:val="0F7523ED"/>
    <w:rsid w:val="0F8A04EF"/>
    <w:rsid w:val="0F8D76AC"/>
    <w:rsid w:val="11560DA4"/>
    <w:rsid w:val="1204A733"/>
    <w:rsid w:val="13BF0DC9"/>
    <w:rsid w:val="143E6B69"/>
    <w:rsid w:val="1496BC51"/>
    <w:rsid w:val="16395A20"/>
    <w:rsid w:val="16909F77"/>
    <w:rsid w:val="170B1518"/>
    <w:rsid w:val="18041F00"/>
    <w:rsid w:val="183FEE72"/>
    <w:rsid w:val="18C7E8F8"/>
    <w:rsid w:val="196452BE"/>
    <w:rsid w:val="1A1BA8E4"/>
    <w:rsid w:val="1C420063"/>
    <w:rsid w:val="1EDDB828"/>
    <w:rsid w:val="1F22309A"/>
    <w:rsid w:val="1FCC1F29"/>
    <w:rsid w:val="202FAA36"/>
    <w:rsid w:val="20BFAEFE"/>
    <w:rsid w:val="216BD86E"/>
    <w:rsid w:val="21D86637"/>
    <w:rsid w:val="2271405E"/>
    <w:rsid w:val="24A6E646"/>
    <w:rsid w:val="24E50439"/>
    <w:rsid w:val="26FD1FCA"/>
    <w:rsid w:val="284DF589"/>
    <w:rsid w:val="29B4E79F"/>
    <w:rsid w:val="2A5F1112"/>
    <w:rsid w:val="2AB1CD96"/>
    <w:rsid w:val="2B600335"/>
    <w:rsid w:val="2CFBD396"/>
    <w:rsid w:val="30E88673"/>
    <w:rsid w:val="32B6BA6B"/>
    <w:rsid w:val="33692720"/>
    <w:rsid w:val="35026CE2"/>
    <w:rsid w:val="35346193"/>
    <w:rsid w:val="3582E02A"/>
    <w:rsid w:val="375CE08F"/>
    <w:rsid w:val="378A2B8E"/>
    <w:rsid w:val="390F4553"/>
    <w:rsid w:val="3912685B"/>
    <w:rsid w:val="3997E37C"/>
    <w:rsid w:val="3B7E1485"/>
    <w:rsid w:val="3B82CAD3"/>
    <w:rsid w:val="3BBB2F5E"/>
    <w:rsid w:val="3C2E0BA2"/>
    <w:rsid w:val="3DC376F3"/>
    <w:rsid w:val="3DF89E58"/>
    <w:rsid w:val="3EB5B547"/>
    <w:rsid w:val="3F99F023"/>
    <w:rsid w:val="40AB9A8D"/>
    <w:rsid w:val="41173256"/>
    <w:rsid w:val="4190DB31"/>
    <w:rsid w:val="4285F39E"/>
    <w:rsid w:val="432FE22D"/>
    <w:rsid w:val="4348997A"/>
    <w:rsid w:val="44019D25"/>
    <w:rsid w:val="44E90F70"/>
    <w:rsid w:val="44F7001E"/>
    <w:rsid w:val="45958BD1"/>
    <w:rsid w:val="461A6C1E"/>
    <w:rsid w:val="46858330"/>
    <w:rsid w:val="481C0A9D"/>
    <w:rsid w:val="49B7DAFE"/>
    <w:rsid w:val="4A16BA4F"/>
    <w:rsid w:val="4C18B8A7"/>
    <w:rsid w:val="4C1CCEB0"/>
    <w:rsid w:val="4EEA2B72"/>
    <w:rsid w:val="4F40C261"/>
    <w:rsid w:val="4F62ABA8"/>
    <w:rsid w:val="517E1B25"/>
    <w:rsid w:val="51E4A278"/>
    <w:rsid w:val="5221CC34"/>
    <w:rsid w:val="52727C3C"/>
    <w:rsid w:val="52ACA6DC"/>
    <w:rsid w:val="52EBB1C0"/>
    <w:rsid w:val="5660F90E"/>
    <w:rsid w:val="56F53D57"/>
    <w:rsid w:val="57496127"/>
    <w:rsid w:val="580A6DF6"/>
    <w:rsid w:val="5939C0AE"/>
    <w:rsid w:val="59C20739"/>
    <w:rsid w:val="59D5EC4E"/>
    <w:rsid w:val="59E7AA37"/>
    <w:rsid w:val="59EEA5D4"/>
    <w:rsid w:val="5AC0A393"/>
    <w:rsid w:val="5B71BCAF"/>
    <w:rsid w:val="5B925E8B"/>
    <w:rsid w:val="5E62F310"/>
    <w:rsid w:val="6027A732"/>
    <w:rsid w:val="61A7E7BB"/>
    <w:rsid w:val="61E0FE33"/>
    <w:rsid w:val="62A76188"/>
    <w:rsid w:val="637CCE94"/>
    <w:rsid w:val="638C5E5B"/>
    <w:rsid w:val="659E3574"/>
    <w:rsid w:val="68C0FD2F"/>
    <w:rsid w:val="69088294"/>
    <w:rsid w:val="69486360"/>
    <w:rsid w:val="69C2A255"/>
    <w:rsid w:val="6C5EB7BF"/>
    <w:rsid w:val="6CEE4BE2"/>
    <w:rsid w:val="6DFA3D43"/>
    <w:rsid w:val="6E79C7DB"/>
    <w:rsid w:val="730FCB50"/>
    <w:rsid w:val="77A5CD68"/>
    <w:rsid w:val="77C6BBB0"/>
    <w:rsid w:val="7899CF78"/>
    <w:rsid w:val="78F6ECBB"/>
    <w:rsid w:val="7940FE17"/>
    <w:rsid w:val="7B231D33"/>
    <w:rsid w:val="7B3BADC9"/>
    <w:rsid w:val="7CC0C78E"/>
    <w:rsid w:val="7CC69305"/>
    <w:rsid w:val="7E74A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1ACB"/>
  <w15:docId w15:val="{E55387F1-CD91-4E49-8F94-2281AE0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0F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0F24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E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3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73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73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73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38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0994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D83-EF80-43C6-B45A-1D7E75400F53}"/>
      </w:docPartPr>
      <w:docPartBody>
        <w:p w:rsidR="007E2F73" w:rsidRDefault="00094879">
          <w:r w:rsidRPr="007A3243">
            <w:rPr>
              <w:rStyle w:val="PlaceholderText"/>
            </w:rPr>
            <w:t>Click here to enter text.</w:t>
          </w:r>
        </w:p>
      </w:docPartBody>
    </w:docPart>
    <w:docPart>
      <w:docPartPr>
        <w:name w:val="6DBA1FD3DE5649F1AEF80F9E9997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0AB4-6038-4BD7-8850-88F23746EC10}"/>
      </w:docPartPr>
      <w:docPartBody>
        <w:p w:rsidR="007E2F73" w:rsidRDefault="00094879" w:rsidP="00094879">
          <w:pPr>
            <w:pStyle w:val="6DBA1FD3DE5649F1AEF80F9E9997BF84"/>
          </w:pPr>
          <w:r w:rsidRPr="007A32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879"/>
    <w:rsid w:val="00094879"/>
    <w:rsid w:val="007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879"/>
    <w:rPr>
      <w:color w:val="808080"/>
    </w:rPr>
  </w:style>
  <w:style w:type="paragraph" w:customStyle="1" w:styleId="6DBA1FD3DE5649F1AEF80F9E9997BF84">
    <w:name w:val="6DBA1FD3DE5649F1AEF80F9E9997BF84"/>
    <w:rsid w:val="00094879"/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4d4f5-2915-41cd-ac98-98cd822a119e" xsi:nil="true"/>
    <lcf76f155ced4ddcb4097134ff3c332f xmlns="683fe867-7465-4220-b008-32fd29015c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8BD6B8B28A7438F965185493824B4" ma:contentTypeVersion="12" ma:contentTypeDescription="Create a new document." ma:contentTypeScope="" ma:versionID="d3dbe3dea219ac57d0147f9772bea8ce">
  <xsd:schema xmlns:xsd="http://www.w3.org/2001/XMLSchema" xmlns:xs="http://www.w3.org/2001/XMLSchema" xmlns:p="http://schemas.microsoft.com/office/2006/metadata/properties" xmlns:ns2="683fe867-7465-4220-b008-32fd29015c86" xmlns:ns3="b134d4f5-2915-41cd-ac98-98cd822a119e" targetNamespace="http://schemas.microsoft.com/office/2006/metadata/properties" ma:root="true" ma:fieldsID="8b3f92ccc0120ab7fc613ac4f2a15194" ns2:_="" ns3:_="">
    <xsd:import namespace="683fe867-7465-4220-b008-32fd29015c86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e867-7465-4220-b008-32fd2901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5b766c-b0c5-4862-9a72-8c8264c18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757a65-383b-49ba-a20e-a995910a4e5c}" ma:internalName="TaxCatchAll" ma:showField="CatchAllData" ma:web="b134d4f5-2915-41cd-ac98-98cd822a1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418E6-2348-4B8D-BDC9-71C7CD968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03DB6-6628-4130-B322-A9049412AFEC}">
  <ds:schemaRefs>
    <ds:schemaRef ds:uri="683fe867-7465-4220-b008-32fd29015c86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134d4f5-2915-41cd-ac98-98cd822a11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30DAB6-00C8-4B98-938B-77C851D95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17F58-B5D3-432A-B4DB-3F279A0C0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e867-7465-4220-b008-32fd29015c86"/>
    <ds:schemaRef ds:uri="b134d4f5-2915-41cd-ac98-98cd822a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Lithgow</dc:creator>
  <cp:lastModifiedBy>Stuart Winton</cp:lastModifiedBy>
  <cp:revision>4</cp:revision>
  <cp:lastPrinted>2015-02-11T13:36:00Z</cp:lastPrinted>
  <dcterms:created xsi:type="dcterms:W3CDTF">2023-01-23T15:52:00Z</dcterms:created>
  <dcterms:modified xsi:type="dcterms:W3CDTF">2023-01-23T16:03:00Z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0x01010062D8BD6B8B28A7438F965185493824B4</vt:lpwstr>
  </property>
  <property fmtid="{D5CDD505-2E9C-101B-9397-08002B2CF9AE}" pid="3" name="MediaServiceImageTags">
    <vt:lpwstr/>
  </property>
</Properties>
</file>