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846F" w14:textId="1DEE2FCE" w:rsidR="009C6129" w:rsidRPr="00ED2EAE" w:rsidRDefault="00B9301F" w:rsidP="009C6129">
      <w:pPr>
        <w:contextualSpacing/>
        <w:rPr>
          <w:rFonts w:ascii="Calibri" w:hAnsi="Calibri" w:cs="Calibri"/>
          <w:sz w:val="16"/>
          <w:szCs w:val="16"/>
        </w:rPr>
      </w:pPr>
      <w:r w:rsidRPr="001F115A">
        <w:rPr>
          <w:rFonts w:ascii="Calibri" w:hAnsi="Calibri" w:cs="Calibri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64DAEE41" wp14:editId="240FF6D0">
                <wp:simplePos x="0" y="0"/>
                <wp:positionH relativeFrom="margin">
                  <wp:posOffset>-125730</wp:posOffset>
                </wp:positionH>
                <wp:positionV relativeFrom="paragraph">
                  <wp:posOffset>744220</wp:posOffset>
                </wp:positionV>
                <wp:extent cx="6118860" cy="1299210"/>
                <wp:effectExtent l="19050" t="19050" r="15240" b="15240"/>
                <wp:wrapNone/>
                <wp:docPr id="8396394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2992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FF85F" id="Rectangle 1" o:spid="_x0000_s1026" style="position:absolute;margin-left:-9.9pt;margin-top:58.6pt;width:481.8pt;height:102.3pt;z-index:-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" filled="f" strokecolor="#d756bd" strokeweight="3pt">
                <w10:wrap anchorx="margin"/>
              </v:rect>
            </w:pict>
          </mc:Fallback>
        </mc:AlternateContent>
      </w:r>
      <w:r w:rsidR="00151B84" w:rsidRPr="001F115A">
        <w:rPr>
          <w:rFonts w:ascii="Calibri" w:hAnsi="Calibri" w:cs="Calibri"/>
          <w:b/>
          <w:bCs/>
          <w:sz w:val="32"/>
          <w:szCs w:val="32"/>
        </w:rPr>
        <w:t>Partnership Agreement Checklist</w:t>
      </w:r>
      <w:r w:rsidR="00151B84" w:rsidRPr="00ED2EAE">
        <w:rPr>
          <w:rFonts w:ascii="Calibri" w:hAnsi="Calibri" w:cs="Calibri"/>
          <w:sz w:val="28"/>
          <w:szCs w:val="28"/>
        </w:rPr>
        <w:br/>
      </w:r>
      <w:r w:rsidR="00151B84" w:rsidRPr="00ED2EAE">
        <w:rPr>
          <w:rFonts w:ascii="Calibri" w:hAnsi="Calibri" w:cs="Calibri"/>
          <w:i/>
          <w:iCs/>
        </w:rPr>
        <w:t>Use this checklist as a</w:t>
      </w:r>
      <w:r w:rsidR="00DA77ED" w:rsidRPr="00ED2EAE">
        <w:rPr>
          <w:rFonts w:ascii="Calibri" w:hAnsi="Calibri" w:cs="Calibri"/>
          <w:i/>
          <w:iCs/>
        </w:rPr>
        <w:t xml:space="preserve"> </w:t>
      </w:r>
      <w:r w:rsidR="00DA77ED" w:rsidRPr="00303C6F">
        <w:rPr>
          <w:rFonts w:ascii="Calibri" w:hAnsi="Calibri" w:cs="Calibri"/>
          <w:b/>
          <w:bCs/>
          <w:i/>
          <w:iCs/>
        </w:rPr>
        <w:t>quick</w:t>
      </w:r>
      <w:r w:rsidR="00151B84" w:rsidRPr="00ED2EAE">
        <w:rPr>
          <w:rFonts w:ascii="Calibri" w:hAnsi="Calibri" w:cs="Calibri"/>
          <w:i/>
          <w:iCs/>
        </w:rPr>
        <w:t xml:space="preserve"> </w:t>
      </w:r>
      <w:r w:rsidR="00151B84" w:rsidRPr="00ED2EAE">
        <w:rPr>
          <w:rFonts w:ascii="Calibri" w:hAnsi="Calibri" w:cs="Calibri"/>
          <w:b/>
          <w:bCs/>
          <w:i/>
          <w:iCs/>
        </w:rPr>
        <w:t>reference</w:t>
      </w:r>
      <w:r w:rsidR="00DA77ED" w:rsidRPr="00ED2EAE">
        <w:rPr>
          <w:rFonts w:ascii="Calibri" w:hAnsi="Calibri" w:cs="Calibri"/>
          <w:b/>
          <w:bCs/>
          <w:i/>
          <w:iCs/>
        </w:rPr>
        <w:t xml:space="preserve"> tool</w:t>
      </w:r>
      <w:r w:rsidR="00151B84" w:rsidRPr="00ED2EAE">
        <w:rPr>
          <w:rFonts w:ascii="Calibri" w:hAnsi="Calibri" w:cs="Calibri"/>
          <w:i/>
          <w:iCs/>
        </w:rPr>
        <w:t xml:space="preserve"> to ensure </w:t>
      </w:r>
      <w:r w:rsidR="00151B84" w:rsidRPr="00ED2EAE">
        <w:rPr>
          <w:rFonts w:ascii="Calibri" w:hAnsi="Calibri" w:cs="Calibri"/>
          <w:b/>
          <w:bCs/>
          <w:i/>
          <w:iCs/>
        </w:rPr>
        <w:t>both</w:t>
      </w:r>
      <w:r w:rsidR="00151B84" w:rsidRPr="00ED2EAE">
        <w:rPr>
          <w:rFonts w:ascii="Calibri" w:hAnsi="Calibri" w:cs="Calibri"/>
          <w:i/>
          <w:iCs/>
        </w:rPr>
        <w:t xml:space="preserve"> </w:t>
      </w:r>
      <w:r w:rsidR="00151B84" w:rsidRPr="00ED2EAE">
        <w:rPr>
          <w:rFonts w:ascii="Calibri" w:hAnsi="Calibri" w:cs="Calibri"/>
          <w:b/>
          <w:bCs/>
          <w:i/>
          <w:iCs/>
        </w:rPr>
        <w:t>parties</w:t>
      </w:r>
      <w:r w:rsidR="00151B84" w:rsidRPr="00ED2EAE">
        <w:rPr>
          <w:rFonts w:ascii="Calibri" w:hAnsi="Calibri" w:cs="Calibri"/>
          <w:i/>
          <w:iCs/>
        </w:rPr>
        <w:t xml:space="preserve"> entering into a partnership have considered all </w:t>
      </w:r>
      <w:r w:rsidR="00151B84" w:rsidRPr="00ED2EAE">
        <w:rPr>
          <w:rFonts w:ascii="Calibri" w:hAnsi="Calibri" w:cs="Calibri"/>
          <w:b/>
          <w:bCs/>
          <w:i/>
          <w:iCs/>
        </w:rPr>
        <w:t>agreement elements</w:t>
      </w:r>
      <w:r w:rsidR="00151B84" w:rsidRPr="00ED2EAE">
        <w:rPr>
          <w:rFonts w:ascii="Calibri" w:hAnsi="Calibri" w:cs="Calibri"/>
          <w:i/>
          <w:iCs/>
        </w:rPr>
        <w:t>.</w:t>
      </w:r>
      <w:r w:rsidR="009C6129" w:rsidRPr="00ED2EAE">
        <w:rPr>
          <w:rFonts w:ascii="Calibri" w:hAnsi="Calibri" w:cs="Calibri"/>
          <w:i/>
          <w:iCs/>
        </w:rPr>
        <w:br/>
      </w:r>
    </w:p>
    <w:p w14:paraId="1DB9D705" w14:textId="4F74B959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1. Partnership Purpose &amp; Alignment</w:t>
      </w:r>
    </w:p>
    <w:p w14:paraId="7D7A9F26" w14:textId="1FBA27CC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Clear shared purpose of the partnership</w:t>
      </w:r>
    </w:p>
    <w:p w14:paraId="643867D1" w14:textId="192ACA8A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How the partnership aligns with each organisation’s mission and values</w:t>
      </w:r>
    </w:p>
    <w:p w14:paraId="62F3B63C" w14:textId="28E0FECB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Statement of intended benefits for young people and communities</w:t>
      </w:r>
    </w:p>
    <w:p w14:paraId="3AA2F88F" w14:textId="4399BF71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Agreed success indicators and shared impact aims</w:t>
      </w:r>
    </w:p>
    <w:p w14:paraId="6EC8E236" w14:textId="164F0D62" w:rsidR="005D7D50" w:rsidRPr="00ED2EAE" w:rsidRDefault="00B9301F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33E16413" wp14:editId="66906EB5">
                <wp:simplePos x="0" y="0"/>
                <wp:positionH relativeFrom="margin">
                  <wp:posOffset>-125730</wp:posOffset>
                </wp:positionH>
                <wp:positionV relativeFrom="paragraph">
                  <wp:posOffset>103505</wp:posOffset>
                </wp:positionV>
                <wp:extent cx="6118860" cy="1832610"/>
                <wp:effectExtent l="19050" t="19050" r="15240" b="15240"/>
                <wp:wrapNone/>
                <wp:docPr id="309800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8326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B9EC5" id="Rectangle 1" o:spid="_x0000_s1026" style="position:absolute;margin-left:-9.9pt;margin-top:8.15pt;width:481.8pt;height:144.3pt;z-index:-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" filled="f" strokecolor="#1e45d8" strokeweight="3pt">
                <w10:wrap anchorx="margin"/>
              </v:rect>
            </w:pict>
          </mc:Fallback>
        </mc:AlternateContent>
      </w:r>
    </w:p>
    <w:p w14:paraId="6F77E296" w14:textId="53FA5DED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2. Roles, Responsibilities &amp; Governance</w:t>
      </w:r>
    </w:p>
    <w:p w14:paraId="653C97B1" w14:textId="3C321020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Named leads for each organisation</w:t>
      </w:r>
    </w:p>
    <w:p w14:paraId="60943D3C" w14:textId="09F9E9F1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Role descriptions and responsibilities for both parties</w:t>
      </w:r>
    </w:p>
    <w:p w14:paraId="31FE2221" w14:textId="0B72431D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Decision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making processes and who has final authority</w:t>
      </w:r>
    </w:p>
    <w:p w14:paraId="7D702513" w14:textId="25B0AF86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Governance structure (e.g. joint steering group)</w:t>
      </w:r>
    </w:p>
    <w:p w14:paraId="524B48FB" w14:textId="431B7EF8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Agreed escalation routes for concerns or conflicts</w:t>
      </w:r>
    </w:p>
    <w:p w14:paraId="2D3BA16C" w14:textId="651C85AE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Frequency and format of partnership meetings and reporting</w:t>
      </w:r>
    </w:p>
    <w:p w14:paraId="7B9F595C" w14:textId="47696907" w:rsidR="005D7D50" w:rsidRPr="00ED2EAE" w:rsidRDefault="00B9301F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1780E2D3" wp14:editId="6B49D28B">
                <wp:simplePos x="0" y="0"/>
                <wp:positionH relativeFrom="margin">
                  <wp:posOffset>-125730</wp:posOffset>
                </wp:positionH>
                <wp:positionV relativeFrom="paragraph">
                  <wp:posOffset>168275</wp:posOffset>
                </wp:positionV>
                <wp:extent cx="6118860" cy="1482090"/>
                <wp:effectExtent l="19050" t="19050" r="15240" b="22860"/>
                <wp:wrapNone/>
                <wp:docPr id="5200088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4820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0CBA" id="Rectangle 1" o:spid="_x0000_s1026" style="position:absolute;margin-left:-9.9pt;margin-top:13.25pt;width:481.8pt;height:116.7pt;z-index:-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" filled="f" strokecolor="#d756bd" strokeweight="3pt">
                <w10:wrap anchorx="margin"/>
              </v:rect>
            </w:pict>
          </mc:Fallback>
        </mc:AlternateContent>
      </w:r>
    </w:p>
    <w:p w14:paraId="6A531315" w14:textId="61720FA7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3. Youth Engagement &amp; Co</w:t>
      </w:r>
      <w:r w:rsidRPr="00ED2EAE">
        <w:rPr>
          <w:rFonts w:ascii="Calibri" w:hAnsi="Calibri" w:cs="Calibri"/>
          <w:b/>
          <w:bCs/>
        </w:rPr>
        <w:noBreakHyphen/>
        <w:t>Design Commitments</w:t>
      </w:r>
    </w:p>
    <w:p w14:paraId="10100D36" w14:textId="42F3F1EA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How young people will be engaged (consultation, co</w:t>
      </w:r>
      <w:r w:rsidRPr="00ED2EAE">
        <w:rPr>
          <w:rFonts w:ascii="Calibri" w:hAnsi="Calibri" w:cs="Calibri"/>
        </w:rPr>
        <w:noBreakHyphen/>
        <w:t>design, advisory roles)</w:t>
      </w:r>
    </w:p>
    <w:p w14:paraId="52D77867" w14:textId="1DFA79FC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Commitment to meaningful, non</w:t>
      </w:r>
      <w:r w:rsidRPr="00ED2EAE">
        <w:rPr>
          <w:rFonts w:ascii="Calibri" w:hAnsi="Calibri" w:cs="Calibri"/>
        </w:rPr>
        <w:noBreakHyphen/>
        <w:t>tokenistic participation</w:t>
      </w:r>
    </w:p>
    <w:p w14:paraId="2F32F291" w14:textId="7662F54A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Safeguarding and ethical standards for involving young people</w:t>
      </w:r>
    </w:p>
    <w:p w14:paraId="509074C6" w14:textId="77777777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Payment and recognition terms for youth contributions</w:t>
      </w:r>
    </w:p>
    <w:p w14:paraId="50DCB070" w14:textId="53C229ED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Processes for incorporating youth feedback into decision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making</w:t>
      </w:r>
    </w:p>
    <w:p w14:paraId="0A200AF2" w14:textId="775AEF85" w:rsidR="005D7D50" w:rsidRPr="00ED2EAE" w:rsidRDefault="00B9301F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9C7441D" wp14:editId="58590391">
                <wp:simplePos x="0" y="0"/>
                <wp:positionH relativeFrom="margin">
                  <wp:posOffset>-125730</wp:posOffset>
                </wp:positionH>
                <wp:positionV relativeFrom="paragraph">
                  <wp:posOffset>111760</wp:posOffset>
                </wp:positionV>
                <wp:extent cx="6118860" cy="1344930"/>
                <wp:effectExtent l="19050" t="19050" r="15240" b="26670"/>
                <wp:wrapNone/>
                <wp:docPr id="496792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3449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5E5B2" id="Rectangle 1" o:spid="_x0000_s1026" style="position:absolute;margin-left:-9.9pt;margin-top:8.8pt;width:481.8pt;height:105.9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" filled="f" strokecolor="#1e45d8" strokeweight="3pt">
                <w10:wrap anchorx="margin"/>
              </v:rect>
            </w:pict>
          </mc:Fallback>
        </mc:AlternateContent>
      </w:r>
    </w:p>
    <w:p w14:paraId="15E219D2" w14:textId="2B342299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4. Culture, Ethos &amp; Ways of Working</w:t>
      </w:r>
    </w:p>
    <w:p w14:paraId="1E05567F" w14:textId="7ABA9650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Agreement to respect and protect organisational culture and ethos</w:t>
      </w:r>
    </w:p>
    <w:p w14:paraId="4DD40B5F" w14:textId="169B55B4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Plans for sharing knowledge, language, ways of working</w:t>
      </w:r>
    </w:p>
    <w:p w14:paraId="5AC50F0E" w14:textId="70BFC6DA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Expectations around communication, behaviour, values, and respect</w:t>
      </w:r>
    </w:p>
    <w:p w14:paraId="54DF7A3B" w14:textId="53DE2A0B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Commitments to power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awareness, mutual learning, and humility</w:t>
      </w:r>
    </w:p>
    <w:p w14:paraId="3525E1B6" w14:textId="476743A5" w:rsidR="005D7D50" w:rsidRPr="00ED2EAE" w:rsidRDefault="001C6EEF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01EC612" wp14:editId="50F6AF65">
                <wp:simplePos x="0" y="0"/>
                <wp:positionH relativeFrom="margin">
                  <wp:posOffset>-125095</wp:posOffset>
                </wp:positionH>
                <wp:positionV relativeFrom="paragraph">
                  <wp:posOffset>165963</wp:posOffset>
                </wp:positionV>
                <wp:extent cx="6118860" cy="1730809"/>
                <wp:effectExtent l="19050" t="19050" r="15240" b="22225"/>
                <wp:wrapNone/>
                <wp:docPr id="20844964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73080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B5D59" id="Rectangle 1" o:spid="_x0000_s1026" style="position:absolute;margin-left:-9.85pt;margin-top:13.05pt;width:481.8pt;height:136.3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" filled="f" strokecolor="#d756bd" strokeweight="3pt">
                <w10:wrap anchorx="margin"/>
              </v:rect>
            </w:pict>
          </mc:Fallback>
        </mc:AlternateContent>
      </w:r>
    </w:p>
    <w:p w14:paraId="50D8A553" w14:textId="5CE48FA3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5. Resourcing, Funding &amp; Contribution Transparency</w:t>
      </w:r>
    </w:p>
    <w:p w14:paraId="224B482E" w14:textId="52310EEC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What each partner is contributing (e.g., funding, staffing, space, equipment, tech, networks)</w:t>
      </w:r>
    </w:p>
    <w:p w14:paraId="3D1CDD2F" w14:textId="69C98665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Cost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sharing or resource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sharing arrangements</w:t>
      </w:r>
    </w:p>
    <w:p w14:paraId="175E3110" w14:textId="7ADCB6DB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Payment terms and timelines</w:t>
      </w:r>
    </w:p>
    <w:p w14:paraId="138CF640" w14:textId="77777777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Restrictions or conditions attached to funding</w:t>
      </w:r>
    </w:p>
    <w:p w14:paraId="21CFBB03" w14:textId="77777777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Fair compensation for young people and community members</w:t>
      </w:r>
    </w:p>
    <w:p w14:paraId="394619B0" w14:textId="687EB408" w:rsidR="00151B84" w:rsidRPr="00ED2EAE" w:rsidRDefault="001C6EEF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Calibri" w:hAnsi="Calibri" w:cs="Calibri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4978009" wp14:editId="12DA57EE">
                <wp:simplePos x="0" y="0"/>
                <wp:positionH relativeFrom="margin">
                  <wp:posOffset>-140970</wp:posOffset>
                </wp:positionH>
                <wp:positionV relativeFrom="paragraph">
                  <wp:posOffset>-2540</wp:posOffset>
                </wp:positionV>
                <wp:extent cx="6118860" cy="514350"/>
                <wp:effectExtent l="19050" t="19050" r="15240" b="19050"/>
                <wp:wrapNone/>
                <wp:docPr id="4303598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51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7F70D" id="Rectangle 1" o:spid="_x0000_s1026" style="position:absolute;margin-left:-11.1pt;margin-top:-.2pt;width:481.8pt;height:40.5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" filled="f" strokecolor="#d756bd" strokeweight="3pt">
                <w10:wrap anchorx="margin"/>
              </v:rect>
            </w:pict>
          </mc:Fallback>
        </mc:AlternateContent>
      </w:r>
      <w:r w:rsidR="00151B84" w:rsidRPr="00ED2EAE">
        <w:rPr>
          <w:rFonts w:ascii="Segoe UI Symbol" w:hAnsi="Segoe UI Symbol" w:cs="Segoe UI Symbol"/>
        </w:rPr>
        <w:t>☐</w:t>
      </w:r>
      <w:r w:rsidR="00151B84" w:rsidRPr="00ED2EAE">
        <w:rPr>
          <w:rFonts w:ascii="Calibri" w:hAnsi="Calibri" w:cs="Calibri"/>
        </w:rPr>
        <w:t xml:space="preserve"> Intellectual property and ownership agreements</w:t>
      </w:r>
    </w:p>
    <w:p w14:paraId="5154463C" w14:textId="2D0E2505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How changes to funding or resources will be handled</w:t>
      </w:r>
    </w:p>
    <w:p w14:paraId="7ECC0E14" w14:textId="131ACA06" w:rsidR="005D7D50" w:rsidRPr="00ED2EAE" w:rsidRDefault="001C6EEF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E640D90" wp14:editId="27775F0B">
                <wp:simplePos x="0" y="0"/>
                <wp:positionH relativeFrom="margin">
                  <wp:posOffset>-140970</wp:posOffset>
                </wp:positionH>
                <wp:positionV relativeFrom="paragraph">
                  <wp:posOffset>124460</wp:posOffset>
                </wp:positionV>
                <wp:extent cx="6118860" cy="1550670"/>
                <wp:effectExtent l="19050" t="19050" r="15240" b="11430"/>
                <wp:wrapNone/>
                <wp:docPr id="1565768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5506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83034" id="Rectangle 1" o:spid="_x0000_s1026" style="position:absolute;margin-left:-11.1pt;margin-top:9.8pt;width:481.8pt;height:122.1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" filled="f" strokecolor="#1e45d8" strokeweight="3pt">
                <w10:wrap anchorx="margin"/>
              </v:rect>
            </w:pict>
          </mc:Fallback>
        </mc:AlternateContent>
      </w:r>
    </w:p>
    <w:p w14:paraId="7D4D2A95" w14:textId="53EE1158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6. Equity, Inclusion &amp; Accessibility</w:t>
      </w:r>
    </w:p>
    <w:p w14:paraId="14678660" w14:textId="2BC1C5B3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Clear commitments to inclusion across abilities, identities, backgrounds, and geographies</w:t>
      </w:r>
    </w:p>
    <w:p w14:paraId="629AC83F" w14:textId="4A9F830F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Identification of potential barriers to participation and plans to remove them</w:t>
      </w:r>
    </w:p>
    <w:p w14:paraId="6700FBA4" w14:textId="70E7747A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Accessibility standards (digital and in</w:t>
      </w:r>
      <w:r w:rsidR="004B437A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person)</w:t>
      </w:r>
    </w:p>
    <w:p w14:paraId="2BC2ABDB" w14:textId="5D10F89E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Plans for centring marginalised or seldom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heard young people</w:t>
      </w:r>
    </w:p>
    <w:p w14:paraId="7383EEB9" w14:textId="45B0CCBC" w:rsidR="005D7D50" w:rsidRPr="00ED2EAE" w:rsidRDefault="00B6297B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75F1E4A6" wp14:editId="31A1593B">
                <wp:simplePos x="0" y="0"/>
                <wp:positionH relativeFrom="margin">
                  <wp:posOffset>-140970</wp:posOffset>
                </wp:positionH>
                <wp:positionV relativeFrom="paragraph">
                  <wp:posOffset>181610</wp:posOffset>
                </wp:positionV>
                <wp:extent cx="6118860" cy="1230630"/>
                <wp:effectExtent l="19050" t="19050" r="15240" b="26670"/>
                <wp:wrapNone/>
                <wp:docPr id="10360973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2306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1787B" id="Rectangle 1" o:spid="_x0000_s1026" style="position:absolute;margin-left:-11.1pt;margin-top:14.3pt;width:481.8pt;height:96.9pt;z-index:-25159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" filled="f" strokecolor="#d756bd" strokeweight="3pt">
                <w10:wrap anchorx="margin"/>
              </v:rect>
            </w:pict>
          </mc:Fallback>
        </mc:AlternateContent>
      </w:r>
    </w:p>
    <w:p w14:paraId="669A915C" w14:textId="3411F778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7. Safety, Safeguarding &amp; Risk Management</w:t>
      </w:r>
    </w:p>
    <w:p w14:paraId="52C76B76" w14:textId="51A44CD7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Shared safeguarding responsibilities and protocols</w:t>
      </w:r>
    </w:p>
    <w:p w14:paraId="47725D11" w14:textId="7729FA8C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Data privacy, digital safety and online harm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prevention measures</w:t>
      </w:r>
    </w:p>
    <w:p w14:paraId="2334DE84" w14:textId="619221B0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Risk assessment process and risk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mitigation plans</w:t>
      </w:r>
    </w:p>
    <w:p w14:paraId="3E492D58" w14:textId="61D343CF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Commitment to child rights and dignity over organisational interests</w:t>
      </w:r>
    </w:p>
    <w:p w14:paraId="2F64A3FF" w14:textId="126AE171" w:rsidR="005D7D50" w:rsidRPr="00ED2EAE" w:rsidRDefault="00B6297B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63714008" wp14:editId="04DFD7AD">
                <wp:simplePos x="0" y="0"/>
                <wp:positionH relativeFrom="margin">
                  <wp:posOffset>-140970</wp:posOffset>
                </wp:positionH>
                <wp:positionV relativeFrom="paragraph">
                  <wp:posOffset>147320</wp:posOffset>
                </wp:positionV>
                <wp:extent cx="6118860" cy="1550670"/>
                <wp:effectExtent l="19050" t="19050" r="15240" b="11430"/>
                <wp:wrapNone/>
                <wp:docPr id="18668471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5506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98183" id="Rectangle 1" o:spid="_x0000_s1026" style="position:absolute;margin-left:-11.1pt;margin-top:11.6pt;width:481.8pt;height:122.1pt;z-index:-25161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" filled="f" strokecolor="#1e45d8" strokeweight="3pt">
                <w10:wrap anchorx="margin"/>
              </v:rect>
            </w:pict>
          </mc:Fallback>
        </mc:AlternateContent>
      </w:r>
    </w:p>
    <w:p w14:paraId="4FBBC6DB" w14:textId="45C07527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8. Transparency, Data &amp; Storytelling</w:t>
      </w:r>
    </w:p>
    <w:p w14:paraId="71C8A2FC" w14:textId="20653A50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Agreement on how data will be collected, analysed, shared, and secured</w:t>
      </w:r>
    </w:p>
    <w:p w14:paraId="39219F2C" w14:textId="0D6DC82D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Ethical use of stories, images, quotes and case studies</w:t>
      </w:r>
    </w:p>
    <w:p w14:paraId="59E43E1D" w14:textId="4AA1F805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Consent procedures (youth, parents</w:t>
      </w:r>
      <w:r w:rsidR="004B437A" w:rsidRPr="00ED2EAE">
        <w:rPr>
          <w:rFonts w:ascii="Calibri" w:hAnsi="Calibri" w:cs="Calibri"/>
        </w:rPr>
        <w:t xml:space="preserve"> and carers</w:t>
      </w:r>
      <w:r w:rsidRPr="00ED2EAE">
        <w:rPr>
          <w:rFonts w:ascii="Calibri" w:hAnsi="Calibri" w:cs="Calibri"/>
        </w:rPr>
        <w:t>)</w:t>
      </w:r>
    </w:p>
    <w:p w14:paraId="242FC44A" w14:textId="156964BD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Rules around communications, branding, media, and public announcements</w:t>
      </w:r>
    </w:p>
    <w:p w14:paraId="578A17FC" w14:textId="300FDEFC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Avoidance of extractive or PR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driven storytelling</w:t>
      </w:r>
    </w:p>
    <w:p w14:paraId="2EF415AD" w14:textId="6BEA397E" w:rsidR="005D7D50" w:rsidRPr="00ED2EAE" w:rsidRDefault="00B6297B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39A262EF" wp14:editId="650225FD">
                <wp:simplePos x="0" y="0"/>
                <wp:positionH relativeFrom="margin">
                  <wp:posOffset>-140970</wp:posOffset>
                </wp:positionH>
                <wp:positionV relativeFrom="paragraph">
                  <wp:posOffset>184785</wp:posOffset>
                </wp:positionV>
                <wp:extent cx="6118860" cy="1489710"/>
                <wp:effectExtent l="19050" t="19050" r="15240" b="15240"/>
                <wp:wrapNone/>
                <wp:docPr id="2097653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4897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7893E" id="Rectangle 1" o:spid="_x0000_s1026" style="position:absolute;margin-left:-11.1pt;margin-top:14.55pt;width:481.8pt;height:117.3pt;z-index:-25157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" filled="f" strokecolor="#d756bd" strokeweight="3pt">
                <w10:wrap anchorx="margin"/>
              </v:rect>
            </w:pict>
          </mc:Fallback>
        </mc:AlternateContent>
      </w:r>
    </w:p>
    <w:p w14:paraId="56ACA5B7" w14:textId="49D82E0D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9. Evaluation, Learning &amp; Improvement</w:t>
      </w:r>
    </w:p>
    <w:p w14:paraId="385E38BE" w14:textId="4FC60566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Monitoring and evaluation plan</w:t>
      </w:r>
    </w:p>
    <w:p w14:paraId="11B3B402" w14:textId="3195E9BA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Commitment to honest reporting of outcomes (including challenges)</w:t>
      </w:r>
    </w:p>
    <w:p w14:paraId="360D622E" w14:textId="4E696EA2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Learning loops (how insights will shape next steps)</w:t>
      </w:r>
    </w:p>
    <w:p w14:paraId="3A7C540E" w14:textId="69E9F3A8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Joint annual or end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of</w:t>
      </w:r>
      <w:r w:rsidR="00C07AF7" w:rsidRPr="00ED2EAE">
        <w:rPr>
          <w:rFonts w:ascii="Calibri" w:hAnsi="Calibri" w:cs="Calibri"/>
        </w:rPr>
        <w:t xml:space="preserve"> </w:t>
      </w:r>
      <w:r w:rsidRPr="00ED2EAE">
        <w:rPr>
          <w:rFonts w:ascii="Calibri" w:hAnsi="Calibri" w:cs="Calibri"/>
        </w:rPr>
        <w:t>project review</w:t>
      </w:r>
    </w:p>
    <w:p w14:paraId="4EB172A7" w14:textId="67EADF4A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Agreed indicators for success and impact</w:t>
      </w:r>
    </w:p>
    <w:p w14:paraId="74E386D3" w14:textId="5F3445D5" w:rsidR="005D7D50" w:rsidRPr="00ED2EAE" w:rsidRDefault="00B6297B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09A6831D" wp14:editId="78D442C3">
                <wp:simplePos x="0" y="0"/>
                <wp:positionH relativeFrom="margin">
                  <wp:posOffset>-129540</wp:posOffset>
                </wp:positionH>
                <wp:positionV relativeFrom="paragraph">
                  <wp:posOffset>148590</wp:posOffset>
                </wp:positionV>
                <wp:extent cx="6118860" cy="1550670"/>
                <wp:effectExtent l="19050" t="19050" r="15240" b="11430"/>
                <wp:wrapNone/>
                <wp:docPr id="198818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5506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2BAC3" id="Rectangle 1" o:spid="_x0000_s1026" style="position:absolute;margin-left:-10.2pt;margin-top:11.7pt;width:481.8pt;height:122.1pt;z-index:-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" filled="f" strokecolor="#1e45d8" strokeweight="3pt">
                <w10:wrap anchorx="margin"/>
              </v:rect>
            </w:pict>
          </mc:Fallback>
        </mc:AlternateContent>
      </w:r>
    </w:p>
    <w:p w14:paraId="721D522F" w14:textId="64F061C4" w:rsidR="00151B84" w:rsidRPr="00ED2EAE" w:rsidRDefault="00151B84" w:rsidP="009C6129">
      <w:pPr>
        <w:contextualSpacing/>
        <w:rPr>
          <w:rFonts w:ascii="Calibri" w:hAnsi="Calibri" w:cs="Calibri"/>
          <w:b/>
          <w:bCs/>
        </w:rPr>
      </w:pPr>
      <w:r w:rsidRPr="00ED2EAE">
        <w:rPr>
          <w:rFonts w:ascii="Calibri" w:hAnsi="Calibri" w:cs="Calibri"/>
          <w:b/>
          <w:bCs/>
        </w:rPr>
        <w:t>10. Duration, Changes &amp; Exit Strategy</w:t>
      </w:r>
    </w:p>
    <w:p w14:paraId="69E6DAAB" w14:textId="77777777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Start date, duration and renewal terms</w:t>
      </w:r>
    </w:p>
    <w:p w14:paraId="585FCD3A" w14:textId="77777777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How changes to the partnership will be negotiated</w:t>
      </w:r>
    </w:p>
    <w:p w14:paraId="6E51149E" w14:textId="77777777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Conditions under which either party can withdraw</w:t>
      </w:r>
    </w:p>
    <w:p w14:paraId="3790D67A" w14:textId="77777777" w:rsidR="00151B84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Responsibilities for winding down the partnership ethically and safely</w:t>
      </w:r>
    </w:p>
    <w:p w14:paraId="49515003" w14:textId="26FBAD1F" w:rsidR="00B7490C" w:rsidRPr="00ED2EAE" w:rsidRDefault="00151B84" w:rsidP="009C6129">
      <w:pPr>
        <w:ind w:left="360"/>
        <w:contextualSpacing/>
        <w:rPr>
          <w:rFonts w:ascii="Calibri" w:hAnsi="Calibri" w:cs="Calibri"/>
        </w:rPr>
      </w:pPr>
      <w:r w:rsidRPr="00ED2EAE">
        <w:rPr>
          <w:rFonts w:ascii="Segoe UI Symbol" w:hAnsi="Segoe UI Symbol" w:cs="Segoe UI Symbol"/>
        </w:rPr>
        <w:t>☐</w:t>
      </w:r>
      <w:r w:rsidRPr="00ED2EAE">
        <w:rPr>
          <w:rFonts w:ascii="Calibri" w:hAnsi="Calibri" w:cs="Calibri"/>
        </w:rPr>
        <w:t xml:space="preserve"> Commitments to honouring youth contributions at closure</w:t>
      </w:r>
    </w:p>
    <w:sectPr w:rsidR="00B7490C" w:rsidRPr="00ED2EAE" w:rsidSect="00B93C63">
      <w:headerReference w:type="default" r:id="rId11"/>
      <w:footerReference w:type="default" r:id="rId12"/>
      <w:pgSz w:w="11906" w:h="16838"/>
      <w:pgMar w:top="1304" w:right="1440" w:bottom="130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CFEE" w14:textId="77777777" w:rsidR="00E06B36" w:rsidRDefault="00E06B36" w:rsidP="00656880">
      <w:pPr>
        <w:spacing w:after="0" w:line="240" w:lineRule="auto"/>
      </w:pPr>
      <w:r>
        <w:separator/>
      </w:r>
    </w:p>
  </w:endnote>
  <w:endnote w:type="continuationSeparator" w:id="0">
    <w:p w14:paraId="474FFEE5" w14:textId="77777777" w:rsidR="00E06B36" w:rsidRDefault="00E06B36" w:rsidP="0065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C058" w14:textId="1373C7BB" w:rsidR="00656880" w:rsidRPr="00B36AC4" w:rsidRDefault="00B36AC4" w:rsidP="00B36AC4">
    <w:pPr>
      <w:pStyle w:val="Footer"/>
      <w:rPr>
        <w:sz w:val="14"/>
        <w:szCs w:val="14"/>
      </w:rPr>
    </w:pPr>
    <w:r w:rsidRPr="005A4260">
      <w:rPr>
        <w:sz w:val="14"/>
        <w:szCs w:val="14"/>
      </w:rPr>
      <w:t>Asset created</w:t>
    </w:r>
    <w:r>
      <w:rPr>
        <w:sz w:val="14"/>
        <w:szCs w:val="14"/>
      </w:rPr>
      <w:t xml:space="preserve"> in March 2026,</w:t>
    </w:r>
    <w:r w:rsidRPr="005A4260">
      <w:rPr>
        <w:sz w:val="14"/>
        <w:szCs w:val="14"/>
      </w:rPr>
      <w:t xml:space="preserve"> by </w:t>
    </w:r>
    <w:proofErr w:type="spellStart"/>
    <w:r w:rsidRPr="005A4260">
      <w:rPr>
        <w:sz w:val="14"/>
        <w:szCs w:val="14"/>
      </w:rPr>
      <w:t>Forr</w:t>
    </w:r>
    <w:proofErr w:type="spellEnd"/>
    <w:r w:rsidRPr="005A4260">
      <w:rPr>
        <w:sz w:val="14"/>
        <w:szCs w:val="14"/>
      </w:rPr>
      <w:t xml:space="preserve"> Data Ltd</w:t>
    </w:r>
    <w:r>
      <w:rPr>
        <w:sz w:val="14"/>
        <w:szCs w:val="14"/>
      </w:rPr>
      <w:t xml:space="preserve"> on behalf of </w:t>
    </w:r>
    <w:proofErr w:type="spellStart"/>
    <w:r>
      <w:rPr>
        <w:sz w:val="14"/>
        <w:szCs w:val="14"/>
      </w:rPr>
      <w:t>YouthLink</w:t>
    </w:r>
    <w:proofErr w:type="spellEnd"/>
    <w:r>
      <w:rPr>
        <w:sz w:val="14"/>
        <w:szCs w:val="14"/>
      </w:rPr>
      <w:t xml:space="preserve"> Scotland, funded by an INCLUDE+ Fellowship. This asset is par</w:t>
    </w:r>
    <w:r w:rsidRPr="005A4260">
      <w:rPr>
        <w:sz w:val="14"/>
        <w:szCs w:val="14"/>
      </w:rPr>
      <w:t xml:space="preserve">t of a wider toolkit of guidelines </w:t>
    </w:r>
    <w:r>
      <w:rPr>
        <w:sz w:val="14"/>
        <w:szCs w:val="14"/>
      </w:rPr>
      <w:t xml:space="preserve">created to </w:t>
    </w:r>
    <w:r w:rsidRPr="005A4260">
      <w:rPr>
        <w:sz w:val="14"/>
        <w:szCs w:val="14"/>
      </w:rPr>
      <w:t>support the Youth Work Sector in creating and sustaining ethical partnerships with technology organisations.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CE6A" w14:textId="77777777" w:rsidR="00E06B36" w:rsidRDefault="00E06B36" w:rsidP="00656880">
      <w:pPr>
        <w:spacing w:after="0" w:line="240" w:lineRule="auto"/>
      </w:pPr>
      <w:r>
        <w:separator/>
      </w:r>
    </w:p>
  </w:footnote>
  <w:footnote w:type="continuationSeparator" w:id="0">
    <w:p w14:paraId="4321BBD5" w14:textId="77777777" w:rsidR="00E06B36" w:rsidRDefault="00E06B36" w:rsidP="0065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8CB9" w14:textId="62CD08D8" w:rsidR="00656880" w:rsidRPr="00656880" w:rsidRDefault="00656880" w:rsidP="00656880">
    <w:pPr>
      <w:pStyle w:val="Header"/>
      <w:jc w:val="right"/>
    </w:pPr>
    <w:r>
      <w:rPr>
        <w:noProof/>
      </w:rPr>
      <w:drawing>
        <wp:inline distT="0" distB="0" distL="0" distR="0" wp14:anchorId="60631AB6" wp14:editId="550499AC">
          <wp:extent cx="1675659" cy="540000"/>
          <wp:effectExtent l="0" t="0" r="1270" b="0"/>
          <wp:docPr id="1543155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29679" name="Picture 14575296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3" b="35182"/>
                  <a:stretch>
                    <a:fillRect/>
                  </a:stretch>
                </pic:blipFill>
                <pic:spPr bwMode="auto">
                  <a:xfrm>
                    <a:off x="0" y="0"/>
                    <a:ext cx="167565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88485B" wp14:editId="034CA1FB">
          <wp:extent cx="1274403" cy="540000"/>
          <wp:effectExtent l="0" t="0" r="2540" b="0"/>
          <wp:docPr id="11226365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9832" name="Picture 110629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952"/>
    <w:multiLevelType w:val="multilevel"/>
    <w:tmpl w:val="180E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C00D4"/>
    <w:multiLevelType w:val="multilevel"/>
    <w:tmpl w:val="D78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21371"/>
    <w:multiLevelType w:val="multilevel"/>
    <w:tmpl w:val="034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1D78"/>
    <w:multiLevelType w:val="multilevel"/>
    <w:tmpl w:val="967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F4E55"/>
    <w:multiLevelType w:val="multilevel"/>
    <w:tmpl w:val="92BC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D534D"/>
    <w:multiLevelType w:val="multilevel"/>
    <w:tmpl w:val="151E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600AE"/>
    <w:multiLevelType w:val="multilevel"/>
    <w:tmpl w:val="7844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00B18"/>
    <w:multiLevelType w:val="multilevel"/>
    <w:tmpl w:val="99D6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E3DF3"/>
    <w:multiLevelType w:val="multilevel"/>
    <w:tmpl w:val="B5F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B63AB"/>
    <w:multiLevelType w:val="multilevel"/>
    <w:tmpl w:val="E082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C334B"/>
    <w:multiLevelType w:val="multilevel"/>
    <w:tmpl w:val="23F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07875">
    <w:abstractNumId w:val="8"/>
  </w:num>
  <w:num w:numId="2" w16cid:durableId="1689595369">
    <w:abstractNumId w:val="4"/>
  </w:num>
  <w:num w:numId="3" w16cid:durableId="440221540">
    <w:abstractNumId w:val="2"/>
  </w:num>
  <w:num w:numId="4" w16cid:durableId="1872301844">
    <w:abstractNumId w:val="3"/>
  </w:num>
  <w:num w:numId="5" w16cid:durableId="870459596">
    <w:abstractNumId w:val="6"/>
  </w:num>
  <w:num w:numId="6" w16cid:durableId="1912736841">
    <w:abstractNumId w:val="9"/>
  </w:num>
  <w:num w:numId="7" w16cid:durableId="1899587361">
    <w:abstractNumId w:val="1"/>
  </w:num>
  <w:num w:numId="8" w16cid:durableId="228806424">
    <w:abstractNumId w:val="7"/>
  </w:num>
  <w:num w:numId="9" w16cid:durableId="151876471">
    <w:abstractNumId w:val="0"/>
  </w:num>
  <w:num w:numId="10" w16cid:durableId="2021004563">
    <w:abstractNumId w:val="10"/>
  </w:num>
  <w:num w:numId="11" w16cid:durableId="2060782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84"/>
    <w:rsid w:val="000152B5"/>
    <w:rsid w:val="00151B84"/>
    <w:rsid w:val="001C6EEF"/>
    <w:rsid w:val="001F115A"/>
    <w:rsid w:val="00303C6F"/>
    <w:rsid w:val="003E26E8"/>
    <w:rsid w:val="00482E9F"/>
    <w:rsid w:val="004B437A"/>
    <w:rsid w:val="005D7D50"/>
    <w:rsid w:val="00656880"/>
    <w:rsid w:val="006F6963"/>
    <w:rsid w:val="009C6129"/>
    <w:rsid w:val="00B36AC4"/>
    <w:rsid w:val="00B6297B"/>
    <w:rsid w:val="00B7490C"/>
    <w:rsid w:val="00B9301F"/>
    <w:rsid w:val="00B93C63"/>
    <w:rsid w:val="00BF4CB1"/>
    <w:rsid w:val="00C07AF7"/>
    <w:rsid w:val="00CA6638"/>
    <w:rsid w:val="00CB23BA"/>
    <w:rsid w:val="00D042AF"/>
    <w:rsid w:val="00D567B0"/>
    <w:rsid w:val="00DA77ED"/>
    <w:rsid w:val="00E06B36"/>
    <w:rsid w:val="00E4164B"/>
    <w:rsid w:val="00E7225F"/>
    <w:rsid w:val="00E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57C6"/>
  <w15:chartTrackingRefBased/>
  <w15:docId w15:val="{1326E873-635B-47F6-911F-91FE37E7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B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6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880"/>
  </w:style>
  <w:style w:type="paragraph" w:styleId="Footer">
    <w:name w:val="footer"/>
    <w:basedOn w:val="Normal"/>
    <w:link w:val="FooterChar"/>
    <w:uiPriority w:val="99"/>
    <w:unhideWhenUsed/>
    <w:rsid w:val="00656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B688B4630244B06524F315421EB6" ma:contentTypeVersion="19" ma:contentTypeDescription="Create a new document." ma:contentTypeScope="" ma:versionID="d596de0c9e04b1ab36f7472780e78d36">
  <xsd:schema xmlns:xsd="http://www.w3.org/2001/XMLSchema" xmlns:xs="http://www.w3.org/2001/XMLSchema" xmlns:p="http://schemas.microsoft.com/office/2006/metadata/properties" xmlns:ns2="e36186ec-31e3-468f-a6ae-c5fb9145ede6" xmlns:ns3="b134d4f5-2915-41cd-ac98-98cd822a119e" targetNamespace="http://schemas.microsoft.com/office/2006/metadata/properties" ma:root="true" ma:fieldsID="23eb28443673bf9ea69b7448155bd9cd" ns2:_="" ns3:_="">
    <xsd:import namespace="e36186ec-31e3-468f-a6ae-c5fb9145ede6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86ec-31e3-468f-a6ae-c5fb9145e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757a65-383b-49ba-a20e-a995910a4e5c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186ec-31e3-468f-a6ae-c5fb9145ede6">
      <Terms xmlns="http://schemas.microsoft.com/office/infopath/2007/PartnerControls"/>
    </lcf76f155ced4ddcb4097134ff3c332f>
    <TaxCatchAll xmlns="b134d4f5-2915-41cd-ac98-98cd822a1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F582-1F40-42D3-9AE4-ACF184CC6AE6}"/>
</file>

<file path=customXml/itemProps2.xml><?xml version="1.0" encoding="utf-8"?>
<ds:datastoreItem xmlns:ds="http://schemas.openxmlformats.org/officeDocument/2006/customXml" ds:itemID="{C30EDBC8-413B-4334-A6FA-AC137B4B3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60BC8-7B3D-4717-AE42-2FAC61D857B5}">
  <ds:schemaRefs>
    <ds:schemaRef ds:uri="http://schemas.microsoft.com/office/2006/metadata/properties"/>
    <ds:schemaRef ds:uri="http://schemas.microsoft.com/office/infopath/2007/PartnerControls"/>
    <ds:schemaRef ds:uri="ead80be9-99f1-4a81-8d7c-c000f7156130"/>
    <ds:schemaRef ds:uri="69d25596-a835-44c3-8260-94d545a8311a"/>
  </ds:schemaRefs>
</ds:datastoreItem>
</file>

<file path=customXml/itemProps4.xml><?xml version="1.0" encoding="utf-8"?>
<ds:datastoreItem xmlns:ds="http://schemas.openxmlformats.org/officeDocument/2006/customXml" ds:itemID="{746F3A04-3099-4777-893E-3F5A6E79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Hutchison</dc:creator>
  <cp:keywords/>
  <dc:description/>
  <cp:lastModifiedBy>Alex Hutchison</cp:lastModifiedBy>
  <cp:revision>2</cp:revision>
  <dcterms:created xsi:type="dcterms:W3CDTF">2026-03-24T10:46:00Z</dcterms:created>
  <dcterms:modified xsi:type="dcterms:W3CDTF">2026-03-24T10:46:00Z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0x0101008512B688B4630244B06524F315421EB6</vt:lpwstr>
  </property>
  <property fmtid="{D5CDD505-2E9C-101B-9397-08002B2CF9AE}" pid="3" name="MediaServiceImageTags">
    <vt:lpwstr/>
  </property>
</Properties>
</file>